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9AAF6" w14:textId="13E05AB3" w:rsidR="002A4F70" w:rsidRDefault="002A4F70" w:rsidP="0023662F">
      <w:pPr>
        <w:pStyle w:val="Heading1"/>
        <w:rPr>
          <w:rFonts w:ascii="Calibri" w:hAnsi="Calibri" w:cs="Calibri"/>
          <w:color w:val="005180" w:themeColor="accent1" w:themeShade="80"/>
          <w:u w:val="single"/>
        </w:rPr>
      </w:pPr>
      <w:bookmarkStart w:id="0" w:name="_Toc22135937"/>
      <w:bookmarkStart w:id="1" w:name="_Toc23760199"/>
      <w:r w:rsidRPr="002A4F70">
        <w:rPr>
          <w:rFonts w:ascii="Calibri" w:hAnsi="Calibri" w:cs="Calibri"/>
          <w:noProof/>
          <w:color w:val="005180" w:themeColor="accent1" w:themeShade="80"/>
        </w:rPr>
        <w:drawing>
          <wp:inline distT="0" distB="0" distL="0" distR="0" wp14:anchorId="210453C7" wp14:editId="17AEA8F0">
            <wp:extent cx="1630017" cy="1038453"/>
            <wp:effectExtent l="0" t="0" r="889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2611" cy="1046476"/>
                    </a:xfrm>
                    <a:prstGeom prst="rect">
                      <a:avLst/>
                    </a:prstGeom>
                  </pic:spPr>
                </pic:pic>
              </a:graphicData>
            </a:graphic>
          </wp:inline>
        </w:drawing>
      </w:r>
    </w:p>
    <w:p w14:paraId="719660AE" w14:textId="1ACD2E65" w:rsidR="0023662F" w:rsidRPr="00A36BB5" w:rsidRDefault="0023662F" w:rsidP="0023662F">
      <w:pPr>
        <w:pStyle w:val="Heading1"/>
        <w:rPr>
          <w:rFonts w:ascii="Calibri" w:hAnsi="Calibri" w:cs="Calibri"/>
          <w:color w:val="005180" w:themeColor="accent1" w:themeShade="80"/>
          <w:u w:val="single"/>
        </w:rPr>
      </w:pPr>
      <w:r w:rsidRPr="00A36BB5">
        <w:rPr>
          <w:rFonts w:ascii="Calibri" w:hAnsi="Calibri" w:cs="Calibri"/>
          <w:color w:val="005180" w:themeColor="accent1" w:themeShade="80"/>
          <w:u w:val="single"/>
        </w:rPr>
        <w:t>Guidelines for acti</w:t>
      </w:r>
      <w:r w:rsidR="00594365" w:rsidRPr="00A36BB5">
        <w:rPr>
          <w:rFonts w:ascii="Calibri" w:hAnsi="Calibri" w:cs="Calibri"/>
          <w:color w:val="005180" w:themeColor="accent1" w:themeShade="80"/>
          <w:u w:val="single"/>
        </w:rPr>
        <w:t>vities with Children and Young P</w:t>
      </w:r>
      <w:r w:rsidRPr="00A36BB5">
        <w:rPr>
          <w:rFonts w:ascii="Calibri" w:hAnsi="Calibri" w:cs="Calibri"/>
          <w:color w:val="005180" w:themeColor="accent1" w:themeShade="80"/>
          <w:u w:val="single"/>
        </w:rPr>
        <w:t>eople</w:t>
      </w:r>
      <w:bookmarkEnd w:id="0"/>
      <w:bookmarkEnd w:id="1"/>
    </w:p>
    <w:p w14:paraId="3107E627" w14:textId="77777777" w:rsidR="0023662F" w:rsidRPr="00A36BB5" w:rsidRDefault="0023662F" w:rsidP="0043547B">
      <w:pPr>
        <w:rPr>
          <w:rFonts w:ascii="Calibri" w:hAnsi="Calibri" w:cs="Calibri"/>
        </w:rPr>
      </w:pPr>
    </w:p>
    <w:p w14:paraId="17153239" w14:textId="77777777" w:rsidR="0023662F" w:rsidRPr="00A36BB5" w:rsidRDefault="0023662F" w:rsidP="0043547B">
      <w:pPr>
        <w:rPr>
          <w:rFonts w:ascii="Calibri" w:hAnsi="Calibri" w:cs="Calibri"/>
        </w:rPr>
      </w:pPr>
      <w:r w:rsidRPr="00A36BB5">
        <w:rPr>
          <w:rFonts w:ascii="Calibri" w:hAnsi="Calibri" w:cs="Calibri"/>
        </w:rPr>
        <w:t>This document is provided to assist local churches as they make decisions about specific situations related to ministry with children and young people. In most instances, there are many variables to be considered and it would be inappropriate to formulate a single rule for application across our movement.</w:t>
      </w:r>
    </w:p>
    <w:p w14:paraId="23347632" w14:textId="77777777" w:rsidR="0023662F" w:rsidRPr="00A36BB5" w:rsidRDefault="0023662F" w:rsidP="0043547B">
      <w:pPr>
        <w:rPr>
          <w:rFonts w:ascii="Calibri" w:hAnsi="Calibri" w:cs="Calibri"/>
        </w:rPr>
      </w:pPr>
    </w:p>
    <w:p w14:paraId="7313926F" w14:textId="4D4D3D13" w:rsidR="0023662F" w:rsidRPr="00A36BB5" w:rsidRDefault="0023662F" w:rsidP="0043547B">
      <w:pPr>
        <w:rPr>
          <w:rFonts w:ascii="Calibri" w:hAnsi="Calibri" w:cs="Calibri"/>
        </w:rPr>
      </w:pPr>
      <w:r w:rsidRPr="00A36BB5">
        <w:rPr>
          <w:rFonts w:ascii="Calibri" w:hAnsi="Calibri" w:cs="Calibri"/>
        </w:rPr>
        <w:t>Please take the time to consider the underlying principles and consider the guidelines in light of those principles</w:t>
      </w:r>
      <w:r w:rsidR="00106CD5" w:rsidRPr="00A36BB5">
        <w:rPr>
          <w:rFonts w:ascii="Calibri" w:hAnsi="Calibri" w:cs="Calibri"/>
        </w:rPr>
        <w:t xml:space="preserve">. </w:t>
      </w:r>
      <w:r w:rsidRPr="00A36BB5">
        <w:rPr>
          <w:rFonts w:ascii="Calibri" w:hAnsi="Calibri" w:cs="Calibri"/>
        </w:rPr>
        <w:t xml:space="preserve">Your church may choose to have a defined policy about </w:t>
      </w:r>
      <w:proofErr w:type="gramStart"/>
      <w:r w:rsidRPr="00A36BB5">
        <w:rPr>
          <w:rFonts w:ascii="Calibri" w:hAnsi="Calibri" w:cs="Calibri"/>
        </w:rPr>
        <w:t>some</w:t>
      </w:r>
      <w:proofErr w:type="gramEnd"/>
      <w:r w:rsidRPr="00A36BB5">
        <w:rPr>
          <w:rFonts w:ascii="Calibri" w:hAnsi="Calibri" w:cs="Calibri"/>
        </w:rPr>
        <w:t xml:space="preserve"> or all of the matters considered in these guidelines. </w:t>
      </w:r>
    </w:p>
    <w:p w14:paraId="50E59812" w14:textId="77777777" w:rsidR="0023662F" w:rsidRPr="00A36BB5" w:rsidRDefault="0023662F" w:rsidP="0043547B">
      <w:pPr>
        <w:rPr>
          <w:rFonts w:ascii="Calibri" w:hAnsi="Calibri" w:cs="Calibri"/>
        </w:rPr>
      </w:pPr>
    </w:p>
    <w:p w14:paraId="2D308176" w14:textId="25E0C0DD" w:rsidR="0023662F" w:rsidRPr="00A36BB5" w:rsidRDefault="0023662F" w:rsidP="00A36BB5">
      <w:pPr>
        <w:pStyle w:val="Heading2"/>
      </w:pPr>
      <w:bookmarkStart w:id="2" w:name="_Toc22135938"/>
      <w:bookmarkStart w:id="3" w:name="_Toc23760200"/>
      <w:r w:rsidRPr="00A36BB5">
        <w:t>Principles</w:t>
      </w:r>
      <w:bookmarkEnd w:id="2"/>
      <w:bookmarkEnd w:id="3"/>
    </w:p>
    <w:p w14:paraId="38E35EAA" w14:textId="77777777" w:rsidR="0023662F" w:rsidRPr="00A36BB5" w:rsidRDefault="0023662F" w:rsidP="00A36BB5">
      <w:pPr>
        <w:pStyle w:val="Heading3"/>
      </w:pPr>
      <w:bookmarkStart w:id="4" w:name="_Toc22135939"/>
      <w:bookmarkStart w:id="5" w:name="_Toc23760201"/>
      <w:r w:rsidRPr="00A36BB5">
        <w:t>Risk management</w:t>
      </w:r>
      <w:bookmarkEnd w:id="4"/>
      <w:bookmarkEnd w:id="5"/>
    </w:p>
    <w:p w14:paraId="4FA62744" w14:textId="4AFA3348" w:rsidR="0023662F" w:rsidRPr="00A36BB5" w:rsidRDefault="0023662F" w:rsidP="00546C09">
      <w:pPr>
        <w:rPr>
          <w:rFonts w:ascii="Calibri" w:hAnsi="Calibri" w:cs="Calibri"/>
        </w:rPr>
      </w:pPr>
      <w:r w:rsidRPr="00A36BB5">
        <w:rPr>
          <w:rFonts w:ascii="Calibri" w:hAnsi="Calibri" w:cs="Calibri"/>
        </w:rPr>
        <w:t xml:space="preserve">It is not possible to eliminate all risk from activities. However, we have a responsibility to be aware of possible risks and to take appropriate action in response. This is what </w:t>
      </w:r>
      <w:r w:rsidR="00546C09" w:rsidRPr="00A36BB5">
        <w:rPr>
          <w:rFonts w:ascii="Calibri" w:hAnsi="Calibri" w:cs="Calibri"/>
        </w:rPr>
        <w:t xml:space="preserve">a </w:t>
      </w:r>
      <w:r w:rsidRPr="00A36BB5">
        <w:rPr>
          <w:rFonts w:ascii="Calibri" w:hAnsi="Calibri" w:cs="Calibri"/>
        </w:rPr>
        <w:t>risk assessment involves. Identify possible risks and consider how likely they are, how serious they are and how difficult they are to avoid. For example, a risk of minor injury or inconvenience does not require as much precautionary action as a risk of serious injury.</w:t>
      </w:r>
    </w:p>
    <w:p w14:paraId="343D2D14" w14:textId="77777777" w:rsidR="0023662F" w:rsidRPr="00A36BB5" w:rsidRDefault="0023662F" w:rsidP="00A36BB5">
      <w:pPr>
        <w:pStyle w:val="Heading3"/>
        <w:rPr>
          <w:i/>
        </w:rPr>
      </w:pPr>
      <w:bookmarkStart w:id="6" w:name="_Toc22135940"/>
      <w:bookmarkStart w:id="7" w:name="_Toc23760202"/>
      <w:r w:rsidRPr="00A36BB5">
        <w:t>Never alone</w:t>
      </w:r>
      <w:bookmarkEnd w:id="6"/>
      <w:bookmarkEnd w:id="7"/>
    </w:p>
    <w:p w14:paraId="070B785F" w14:textId="68158B86" w:rsidR="0023662F" w:rsidRPr="00A36BB5" w:rsidRDefault="0023662F" w:rsidP="00546C09">
      <w:pPr>
        <w:pStyle w:val="Default"/>
        <w:spacing w:line="280" w:lineRule="atLeast"/>
        <w:rPr>
          <w:rFonts w:ascii="Calibri" w:hAnsi="Calibri" w:cs="Calibri"/>
          <w:color w:val="221F1F"/>
          <w:sz w:val="24"/>
          <w:szCs w:val="24"/>
        </w:rPr>
      </w:pPr>
      <w:r w:rsidRPr="00A36BB5">
        <w:rPr>
          <w:rFonts w:ascii="Calibri" w:hAnsi="Calibri" w:cs="Calibri"/>
          <w:color w:val="221F1F"/>
          <w:sz w:val="24"/>
          <w:szCs w:val="24"/>
        </w:rPr>
        <w:t xml:space="preserve">As a general rule, Church staff and volunteers should never be alone in private (outside of line of sight of another person) with any child or young person unless they are family members. This protects the child or young person from risk of harm, and it also protects the leader. This rule is applicable for Church programs and social contact outside of Church programs. </w:t>
      </w:r>
      <w:r w:rsidR="001672A6" w:rsidRPr="00A36BB5">
        <w:rPr>
          <w:rFonts w:ascii="Calibri" w:hAnsi="Calibri" w:cs="Calibri"/>
          <w:color w:val="221F1F"/>
          <w:sz w:val="24"/>
          <w:szCs w:val="24"/>
        </w:rPr>
        <w:t>Exception may be made for family or domestic arrangements</w:t>
      </w:r>
      <w:r w:rsidR="006F58E4" w:rsidRPr="00A36BB5">
        <w:rPr>
          <w:rFonts w:ascii="Calibri" w:hAnsi="Calibri" w:cs="Calibri"/>
          <w:color w:val="221F1F"/>
          <w:sz w:val="24"/>
          <w:szCs w:val="24"/>
        </w:rPr>
        <w:t xml:space="preserve"> </w:t>
      </w:r>
      <w:r w:rsidR="005F5D02" w:rsidRPr="00A36BB5">
        <w:rPr>
          <w:rFonts w:ascii="Calibri" w:hAnsi="Calibri" w:cs="Calibri"/>
          <w:color w:val="221F1F"/>
          <w:sz w:val="24"/>
          <w:szCs w:val="24"/>
        </w:rPr>
        <w:t xml:space="preserve">which are </w:t>
      </w:r>
      <w:r w:rsidR="006F58E4" w:rsidRPr="00A36BB5">
        <w:rPr>
          <w:rFonts w:ascii="Calibri" w:hAnsi="Calibri" w:cs="Calibri"/>
          <w:color w:val="221F1F"/>
          <w:sz w:val="24"/>
          <w:szCs w:val="24"/>
        </w:rPr>
        <w:t xml:space="preserve">distinct from </w:t>
      </w:r>
      <w:r w:rsidR="002E466F" w:rsidRPr="00A36BB5">
        <w:rPr>
          <w:rFonts w:ascii="Calibri" w:hAnsi="Calibri" w:cs="Calibri"/>
          <w:color w:val="221F1F"/>
          <w:sz w:val="24"/>
          <w:szCs w:val="24"/>
        </w:rPr>
        <w:t>any role at the Church</w:t>
      </w:r>
      <w:r w:rsidR="00A37993" w:rsidRPr="00A36BB5">
        <w:rPr>
          <w:rFonts w:ascii="Calibri" w:hAnsi="Calibri" w:cs="Calibri"/>
          <w:color w:val="221F1F"/>
          <w:sz w:val="24"/>
          <w:szCs w:val="24"/>
        </w:rPr>
        <w:t>,</w:t>
      </w:r>
      <w:r w:rsidR="001672A6" w:rsidRPr="00A36BB5">
        <w:rPr>
          <w:rFonts w:ascii="Calibri" w:hAnsi="Calibri" w:cs="Calibri"/>
          <w:color w:val="221F1F"/>
          <w:sz w:val="24"/>
          <w:szCs w:val="24"/>
        </w:rPr>
        <w:t xml:space="preserve"> such as babysitting</w:t>
      </w:r>
      <w:r w:rsidR="009D54EE" w:rsidRPr="00A36BB5">
        <w:rPr>
          <w:rFonts w:ascii="Calibri" w:hAnsi="Calibri" w:cs="Calibri"/>
          <w:color w:val="221F1F"/>
          <w:sz w:val="24"/>
          <w:szCs w:val="24"/>
        </w:rPr>
        <w:t xml:space="preserve">, if this is authorised by the </w:t>
      </w:r>
      <w:r w:rsidR="00106CD5" w:rsidRPr="00A36BB5">
        <w:rPr>
          <w:rFonts w:ascii="Calibri" w:hAnsi="Calibri" w:cs="Calibri"/>
          <w:color w:val="221F1F"/>
          <w:sz w:val="24"/>
          <w:szCs w:val="24"/>
        </w:rPr>
        <w:t>parent or guardian</w:t>
      </w:r>
      <w:r w:rsidR="00D171EC" w:rsidRPr="00A36BB5">
        <w:rPr>
          <w:rFonts w:ascii="Calibri" w:hAnsi="Calibri" w:cs="Calibri"/>
          <w:color w:val="221F1F"/>
          <w:sz w:val="24"/>
          <w:szCs w:val="24"/>
        </w:rPr>
        <w:t xml:space="preserve"> responsible</w:t>
      </w:r>
      <w:r w:rsidR="00106CD5" w:rsidRPr="00A36BB5">
        <w:rPr>
          <w:rFonts w:ascii="Calibri" w:hAnsi="Calibri" w:cs="Calibri"/>
          <w:color w:val="221F1F"/>
          <w:sz w:val="24"/>
          <w:szCs w:val="24"/>
        </w:rPr>
        <w:t>.</w:t>
      </w:r>
    </w:p>
    <w:p w14:paraId="5E157867" w14:textId="77777777" w:rsidR="0023662F" w:rsidRPr="00A36BB5" w:rsidRDefault="0023662F" w:rsidP="00A36BB5">
      <w:pPr>
        <w:pStyle w:val="Heading3"/>
        <w:rPr>
          <w:i/>
        </w:rPr>
      </w:pPr>
      <w:bookmarkStart w:id="8" w:name="_Toc22135941"/>
      <w:bookmarkStart w:id="9" w:name="_Toc23760203"/>
      <w:r w:rsidRPr="00A36BB5">
        <w:t>Accountability</w:t>
      </w:r>
      <w:bookmarkEnd w:id="8"/>
      <w:bookmarkEnd w:id="9"/>
    </w:p>
    <w:p w14:paraId="67AF1242" w14:textId="78892F9E" w:rsidR="0023662F" w:rsidRPr="00A36BB5" w:rsidRDefault="0023662F" w:rsidP="00546C09">
      <w:pPr>
        <w:rPr>
          <w:rFonts w:ascii="Calibri" w:hAnsi="Calibri" w:cs="Calibri"/>
        </w:rPr>
      </w:pPr>
      <w:r w:rsidRPr="00A36BB5">
        <w:rPr>
          <w:rFonts w:ascii="Calibri" w:hAnsi="Calibri" w:cs="Calibri"/>
        </w:rPr>
        <w:t>Procedures and systems help staff and volunteers to avoid difficult situations with children and young people. This protects the children and young people and also protects the leaders. When making decisions about activities involving children and young people it is important to maintain accountability, this often takes place through visibility (for example clear panels in doors) and communication (for example documented reporting procedures). Documenting any potential incident as soon as possible provides both accountability and protection for those involved.</w:t>
      </w:r>
    </w:p>
    <w:p w14:paraId="425C6171" w14:textId="77777777" w:rsidR="0023662F" w:rsidRPr="00A36BB5" w:rsidRDefault="0023662F" w:rsidP="00A36BB5">
      <w:pPr>
        <w:pStyle w:val="Heading3"/>
        <w:rPr>
          <w:i/>
        </w:rPr>
      </w:pPr>
      <w:bookmarkStart w:id="10" w:name="_Toc22135942"/>
      <w:bookmarkStart w:id="11" w:name="_Toc23760204"/>
      <w:r w:rsidRPr="00A36BB5">
        <w:t>Awareness</w:t>
      </w:r>
      <w:bookmarkEnd w:id="10"/>
      <w:bookmarkEnd w:id="11"/>
    </w:p>
    <w:p w14:paraId="5030DA40" w14:textId="575A104B" w:rsidR="005D6EB4" w:rsidRPr="00A36BB5" w:rsidRDefault="0023662F" w:rsidP="00546C09">
      <w:pPr>
        <w:rPr>
          <w:rFonts w:ascii="Calibri" w:hAnsi="Calibri" w:cs="Calibri"/>
        </w:rPr>
      </w:pPr>
      <w:r w:rsidRPr="00A36BB5">
        <w:rPr>
          <w:rFonts w:ascii="Calibri" w:hAnsi="Calibri" w:cs="Calibri"/>
        </w:rPr>
        <w:t>Although your church will need to have procedures in place, it is important for everyone involved in ministry with children or young people to maintain an awareness of potential risks and issues.</w:t>
      </w:r>
      <w:r w:rsidR="007E5E86" w:rsidRPr="00A36BB5">
        <w:rPr>
          <w:rFonts w:ascii="Calibri" w:hAnsi="Calibri" w:cs="Calibri"/>
        </w:rPr>
        <w:t xml:space="preserve"> </w:t>
      </w:r>
    </w:p>
    <w:p w14:paraId="2DA76E2A" w14:textId="7C9DED56" w:rsidR="00546C09" w:rsidRPr="00A36BB5" w:rsidRDefault="007E5E86" w:rsidP="00546C09">
      <w:pPr>
        <w:rPr>
          <w:rFonts w:ascii="Calibri" w:hAnsi="Calibri" w:cs="Calibri"/>
        </w:rPr>
      </w:pPr>
      <w:r w:rsidRPr="00A36BB5">
        <w:rPr>
          <w:rFonts w:ascii="Calibri" w:hAnsi="Calibri" w:cs="Calibri"/>
        </w:rPr>
        <w:t>Ministry with children and young people involve</w:t>
      </w:r>
      <w:r w:rsidR="00963A17" w:rsidRPr="00A36BB5">
        <w:rPr>
          <w:rFonts w:ascii="Calibri" w:hAnsi="Calibri" w:cs="Calibri"/>
        </w:rPr>
        <w:t>s</w:t>
      </w:r>
      <w:r w:rsidRPr="00A36BB5">
        <w:rPr>
          <w:rFonts w:ascii="Calibri" w:hAnsi="Calibri" w:cs="Calibri"/>
        </w:rPr>
        <w:t xml:space="preserve"> building relationships of trust, but staff and volunteers</w:t>
      </w:r>
      <w:r w:rsidR="00963A17" w:rsidRPr="00A36BB5">
        <w:rPr>
          <w:rFonts w:ascii="Calibri" w:hAnsi="Calibri" w:cs="Calibri"/>
        </w:rPr>
        <w:t xml:space="preserve"> should also be aw</w:t>
      </w:r>
      <w:r w:rsidR="00DD1B3E" w:rsidRPr="00A36BB5">
        <w:rPr>
          <w:rFonts w:ascii="Calibri" w:hAnsi="Calibri" w:cs="Calibri"/>
        </w:rPr>
        <w:t xml:space="preserve">are of </w:t>
      </w:r>
      <w:r w:rsidR="004F4CC7" w:rsidRPr="00A36BB5">
        <w:rPr>
          <w:rFonts w:ascii="Calibri" w:hAnsi="Calibri" w:cs="Calibri"/>
        </w:rPr>
        <w:t xml:space="preserve">the potential for </w:t>
      </w:r>
      <w:r w:rsidR="005A080E" w:rsidRPr="00A36BB5">
        <w:rPr>
          <w:rFonts w:ascii="Calibri" w:hAnsi="Calibri" w:cs="Calibri"/>
        </w:rPr>
        <w:t xml:space="preserve">healthy </w:t>
      </w:r>
      <w:r w:rsidR="000C329E" w:rsidRPr="00A36BB5">
        <w:rPr>
          <w:rFonts w:ascii="Calibri" w:hAnsi="Calibri" w:cs="Calibri"/>
        </w:rPr>
        <w:t xml:space="preserve">relationships </w:t>
      </w:r>
      <w:r w:rsidR="00846D7D" w:rsidRPr="00A36BB5">
        <w:rPr>
          <w:rFonts w:ascii="Calibri" w:hAnsi="Calibri" w:cs="Calibri"/>
        </w:rPr>
        <w:t xml:space="preserve">to </w:t>
      </w:r>
      <w:r w:rsidR="000C329E" w:rsidRPr="00A36BB5">
        <w:rPr>
          <w:rFonts w:ascii="Calibri" w:hAnsi="Calibri" w:cs="Calibri"/>
        </w:rPr>
        <w:t>be misu</w:t>
      </w:r>
      <w:r w:rsidR="005A080E" w:rsidRPr="00A36BB5">
        <w:rPr>
          <w:rFonts w:ascii="Calibri" w:hAnsi="Calibri" w:cs="Calibri"/>
        </w:rPr>
        <w:t>nderstood</w:t>
      </w:r>
      <w:r w:rsidR="00BD7530" w:rsidRPr="00A36BB5">
        <w:rPr>
          <w:rFonts w:ascii="Calibri" w:hAnsi="Calibri" w:cs="Calibri"/>
        </w:rPr>
        <w:t xml:space="preserve"> as an inappropriate grooming relationship.</w:t>
      </w:r>
      <w:r w:rsidR="00611CFC" w:rsidRPr="00A36BB5">
        <w:rPr>
          <w:rFonts w:ascii="Calibri" w:hAnsi="Calibri" w:cs="Calibri"/>
        </w:rPr>
        <w:t xml:space="preserve"> Similarly, s</w:t>
      </w:r>
      <w:r w:rsidR="00BD7530" w:rsidRPr="00A36BB5">
        <w:rPr>
          <w:rFonts w:ascii="Calibri" w:hAnsi="Calibri" w:cs="Calibri"/>
        </w:rPr>
        <w:t xml:space="preserve">taff and volunteers should </w:t>
      </w:r>
      <w:r w:rsidR="00617C45" w:rsidRPr="00A36BB5">
        <w:rPr>
          <w:rFonts w:ascii="Calibri" w:hAnsi="Calibri" w:cs="Calibri"/>
        </w:rPr>
        <w:t>remain alert to potential</w:t>
      </w:r>
      <w:r w:rsidR="00714721" w:rsidRPr="00A36BB5">
        <w:rPr>
          <w:rFonts w:ascii="Calibri" w:hAnsi="Calibri" w:cs="Calibri"/>
        </w:rPr>
        <w:t>ly dangerous</w:t>
      </w:r>
      <w:r w:rsidR="00617C45" w:rsidRPr="00A36BB5">
        <w:rPr>
          <w:rFonts w:ascii="Calibri" w:hAnsi="Calibri" w:cs="Calibri"/>
        </w:rPr>
        <w:t xml:space="preserve"> grooming behavio</w:t>
      </w:r>
      <w:r w:rsidR="0039255B" w:rsidRPr="00A36BB5">
        <w:rPr>
          <w:rFonts w:ascii="Calibri" w:hAnsi="Calibri" w:cs="Calibri"/>
        </w:rPr>
        <w:t>u</w:t>
      </w:r>
      <w:r w:rsidR="00617C45" w:rsidRPr="00A36BB5">
        <w:rPr>
          <w:rFonts w:ascii="Calibri" w:hAnsi="Calibri" w:cs="Calibri"/>
        </w:rPr>
        <w:t xml:space="preserve">r </w:t>
      </w:r>
      <w:r w:rsidR="00714721" w:rsidRPr="00A36BB5">
        <w:rPr>
          <w:rFonts w:ascii="Calibri" w:hAnsi="Calibri" w:cs="Calibri"/>
        </w:rPr>
        <w:t>by any other staff or volunteer</w:t>
      </w:r>
      <w:r w:rsidR="00546C09" w:rsidRPr="00A36BB5">
        <w:rPr>
          <w:rFonts w:ascii="Calibri" w:hAnsi="Calibri" w:cs="Calibri"/>
        </w:rPr>
        <w:t>s</w:t>
      </w:r>
      <w:r w:rsidR="00714721" w:rsidRPr="00A36BB5">
        <w:rPr>
          <w:rFonts w:ascii="Calibri" w:hAnsi="Calibri" w:cs="Calibri"/>
        </w:rPr>
        <w:t>.</w:t>
      </w:r>
    </w:p>
    <w:p w14:paraId="61865E92" w14:textId="39194AEB" w:rsidR="00546C09" w:rsidRPr="00A36BB5" w:rsidRDefault="00546C09" w:rsidP="00546C09">
      <w:pPr>
        <w:rPr>
          <w:rFonts w:ascii="Calibri" w:hAnsi="Calibri" w:cs="Calibri"/>
        </w:rPr>
      </w:pPr>
    </w:p>
    <w:p w14:paraId="44129F65" w14:textId="77777777" w:rsidR="0023662F" w:rsidRPr="00A36BB5" w:rsidRDefault="0023662F" w:rsidP="00A36BB5">
      <w:pPr>
        <w:pStyle w:val="Heading2"/>
      </w:pPr>
      <w:bookmarkStart w:id="12" w:name="_Toc22135943"/>
      <w:bookmarkStart w:id="13" w:name="_Toc23760205"/>
      <w:proofErr w:type="gramStart"/>
      <w:r w:rsidRPr="00A36BB5">
        <w:t>Particular issues</w:t>
      </w:r>
      <w:bookmarkEnd w:id="12"/>
      <w:bookmarkEnd w:id="13"/>
      <w:proofErr w:type="gramEnd"/>
    </w:p>
    <w:p w14:paraId="6DC9E0AE" w14:textId="351439E9" w:rsidR="0023662F" w:rsidRPr="00A36BB5" w:rsidRDefault="0023662F" w:rsidP="00A36BB5">
      <w:pPr>
        <w:pStyle w:val="Heading3"/>
        <w:rPr>
          <w:i/>
        </w:rPr>
      </w:pPr>
      <w:bookmarkStart w:id="14" w:name="_Toc22135944"/>
      <w:bookmarkStart w:id="15" w:name="_Toc23760206"/>
      <w:r w:rsidRPr="00A36BB5">
        <w:t>Attendance, permission and roll keeping</w:t>
      </w:r>
      <w:bookmarkEnd w:id="14"/>
      <w:bookmarkEnd w:id="15"/>
      <w:r w:rsidR="00546C09" w:rsidRPr="00A36BB5">
        <w:t>.</w:t>
      </w:r>
    </w:p>
    <w:p w14:paraId="21D688B5" w14:textId="4CBFD53B" w:rsidR="0023662F" w:rsidRPr="00A36BB5" w:rsidRDefault="0023662F" w:rsidP="00546C09">
      <w:pPr>
        <w:pStyle w:val="xmsonormal"/>
        <w:spacing w:before="120"/>
      </w:pPr>
      <w:r w:rsidRPr="00A36BB5">
        <w:rPr>
          <w:sz w:val="24"/>
          <w:szCs w:val="24"/>
        </w:rPr>
        <w:t>The two main principles to be worked out are</w:t>
      </w:r>
      <w:r w:rsidR="00546C09" w:rsidRPr="00A36BB5">
        <w:rPr>
          <w:sz w:val="24"/>
          <w:szCs w:val="24"/>
        </w:rPr>
        <w:t>:</w:t>
      </w:r>
      <w:r w:rsidRPr="00A36BB5">
        <w:rPr>
          <w:sz w:val="24"/>
          <w:szCs w:val="24"/>
        </w:rPr>
        <w:t xml:space="preserve"> firstly, how you will get permission from parents or carers for children/young people to take part in programs</w:t>
      </w:r>
      <w:r w:rsidR="00546C09" w:rsidRPr="00A36BB5">
        <w:rPr>
          <w:sz w:val="24"/>
          <w:szCs w:val="24"/>
        </w:rPr>
        <w:t>;</w:t>
      </w:r>
      <w:r w:rsidRPr="00A36BB5">
        <w:rPr>
          <w:sz w:val="24"/>
          <w:szCs w:val="24"/>
        </w:rPr>
        <w:t xml:space="preserve"> and secondly</w:t>
      </w:r>
      <w:r w:rsidR="00546C09" w:rsidRPr="00A36BB5">
        <w:rPr>
          <w:sz w:val="24"/>
          <w:szCs w:val="24"/>
        </w:rPr>
        <w:t>,</w:t>
      </w:r>
      <w:r w:rsidRPr="00A36BB5">
        <w:rPr>
          <w:sz w:val="24"/>
          <w:szCs w:val="24"/>
        </w:rPr>
        <w:t xml:space="preserve"> how you will record who was present (including leaders) at an activity.</w:t>
      </w:r>
    </w:p>
    <w:p w14:paraId="4FB20158" w14:textId="3EDE0F7E" w:rsidR="0023662F" w:rsidRPr="00A36BB5" w:rsidRDefault="0023662F" w:rsidP="00546C09">
      <w:pPr>
        <w:pStyle w:val="xmsonormal"/>
        <w:spacing w:before="120"/>
      </w:pPr>
      <w:r w:rsidRPr="00A36BB5">
        <w:rPr>
          <w:sz w:val="24"/>
          <w:szCs w:val="24"/>
          <w:u w:val="single"/>
        </w:rPr>
        <w:t>Permission</w:t>
      </w:r>
      <w:r w:rsidRPr="00A36BB5">
        <w:rPr>
          <w:sz w:val="24"/>
          <w:szCs w:val="24"/>
        </w:rPr>
        <w:t xml:space="preserve"> could be gained by a registration process at the beginning of each year or when a child/young person joins the program and updated as needed. Additional permission can be requested for specific events. Alternatively, you could ask parents to sign their children into the program each week. </w:t>
      </w:r>
    </w:p>
    <w:p w14:paraId="0DEF9F71" w14:textId="58C8D8CF" w:rsidR="0023662F" w:rsidRPr="00A36BB5" w:rsidRDefault="0023662F" w:rsidP="00546C09">
      <w:pPr>
        <w:pStyle w:val="xmsonormal"/>
        <w:spacing w:before="120"/>
      </w:pPr>
      <w:r w:rsidRPr="00A36BB5">
        <w:rPr>
          <w:sz w:val="24"/>
          <w:szCs w:val="24"/>
          <w:u w:val="single"/>
        </w:rPr>
        <w:t>Attendance</w:t>
      </w:r>
      <w:r w:rsidR="00546C09" w:rsidRPr="00A36BB5">
        <w:rPr>
          <w:sz w:val="24"/>
          <w:szCs w:val="24"/>
        </w:rPr>
        <w:t xml:space="preserve"> could be recorded by parents/</w:t>
      </w:r>
      <w:r w:rsidRPr="00A36BB5">
        <w:rPr>
          <w:sz w:val="24"/>
          <w:szCs w:val="24"/>
        </w:rPr>
        <w:t>carers signing children/young people into an activity or program or where permission has already been given by the marking of a rol</w:t>
      </w:r>
      <w:r w:rsidR="00546C09" w:rsidRPr="00A36BB5">
        <w:rPr>
          <w:sz w:val="24"/>
          <w:szCs w:val="24"/>
        </w:rPr>
        <w:t>l</w:t>
      </w:r>
      <w:r w:rsidRPr="00A36BB5">
        <w:rPr>
          <w:sz w:val="24"/>
          <w:szCs w:val="24"/>
        </w:rPr>
        <w:t xml:space="preserve"> by program leaders. The leaders who were present at an activity also need to be recorded. Some larger churches have the parents record that the child has arrived at the church service and then when the kid’s program begins the children are gathered in the foyer and a rol</w:t>
      </w:r>
      <w:r w:rsidR="00546C09" w:rsidRPr="00A36BB5">
        <w:rPr>
          <w:sz w:val="24"/>
          <w:szCs w:val="24"/>
        </w:rPr>
        <w:t>l</w:t>
      </w:r>
      <w:r w:rsidRPr="00A36BB5">
        <w:rPr>
          <w:sz w:val="24"/>
          <w:szCs w:val="24"/>
        </w:rPr>
        <w:t xml:space="preserve"> marked before they walk together to their program space. </w:t>
      </w:r>
    </w:p>
    <w:p w14:paraId="58351E28" w14:textId="3C6DC32F" w:rsidR="0023662F" w:rsidRPr="00A36BB5" w:rsidRDefault="0023662F" w:rsidP="00546C09">
      <w:pPr>
        <w:pStyle w:val="xmsonormal"/>
        <w:spacing w:before="120"/>
      </w:pPr>
      <w:r w:rsidRPr="00A36BB5">
        <w:rPr>
          <w:sz w:val="24"/>
          <w:szCs w:val="24"/>
        </w:rPr>
        <w:t xml:space="preserve">Both permission/registration forms and attendance records for every activity/event need to be </w:t>
      </w:r>
      <w:r w:rsidR="00546C09" w:rsidRPr="00A36BB5">
        <w:rPr>
          <w:sz w:val="24"/>
          <w:szCs w:val="24"/>
        </w:rPr>
        <w:t xml:space="preserve">securely </w:t>
      </w:r>
      <w:r w:rsidRPr="00A36BB5">
        <w:rPr>
          <w:sz w:val="24"/>
          <w:szCs w:val="24"/>
        </w:rPr>
        <w:t>held on file for at least 45 years.</w:t>
      </w:r>
    </w:p>
    <w:p w14:paraId="2F31C8F3" w14:textId="0F6A56D0" w:rsidR="0023662F" w:rsidRPr="00A36BB5" w:rsidRDefault="0023662F" w:rsidP="00546C09">
      <w:pPr>
        <w:pStyle w:val="xmsonormal"/>
        <w:spacing w:before="120"/>
        <w:rPr>
          <w:sz w:val="24"/>
          <w:szCs w:val="24"/>
        </w:rPr>
      </w:pPr>
      <w:r w:rsidRPr="00A36BB5">
        <w:rPr>
          <w:sz w:val="24"/>
          <w:szCs w:val="24"/>
        </w:rPr>
        <w:t>It is also important to make clear to everyone (children, parents and leaders) the process for children re</w:t>
      </w:r>
      <w:r w:rsidR="00546C09" w:rsidRPr="00A36BB5">
        <w:rPr>
          <w:sz w:val="24"/>
          <w:szCs w:val="24"/>
        </w:rPr>
        <w:t>turning to their</w:t>
      </w:r>
      <w:r w:rsidRPr="00A36BB5">
        <w:rPr>
          <w:sz w:val="24"/>
          <w:szCs w:val="24"/>
        </w:rPr>
        <w:t xml:space="preserve"> parents/carers. (E</w:t>
      </w:r>
      <w:r w:rsidR="00546C09" w:rsidRPr="00A36BB5">
        <w:rPr>
          <w:sz w:val="24"/>
          <w:szCs w:val="24"/>
        </w:rPr>
        <w:t>.</w:t>
      </w:r>
      <w:r w:rsidRPr="00A36BB5">
        <w:rPr>
          <w:sz w:val="24"/>
          <w:szCs w:val="24"/>
        </w:rPr>
        <w:t>g</w:t>
      </w:r>
      <w:r w:rsidR="00546C09" w:rsidRPr="00A36BB5">
        <w:rPr>
          <w:sz w:val="24"/>
          <w:szCs w:val="24"/>
        </w:rPr>
        <w:t>.</w:t>
      </w:r>
      <w:r w:rsidRPr="00A36BB5">
        <w:rPr>
          <w:sz w:val="24"/>
          <w:szCs w:val="24"/>
        </w:rPr>
        <w:t xml:space="preserve"> all children are returned to the auditorium at the end of the service, parents come and collect their children, parents need to sign their children out.) This procedure may vary according to the ages of the children. It is important to use a sign</w:t>
      </w:r>
      <w:r w:rsidR="0039255B" w:rsidRPr="00A36BB5">
        <w:rPr>
          <w:sz w:val="24"/>
          <w:szCs w:val="24"/>
        </w:rPr>
        <w:t>-</w:t>
      </w:r>
      <w:r w:rsidRPr="00A36BB5">
        <w:rPr>
          <w:sz w:val="24"/>
          <w:szCs w:val="24"/>
        </w:rPr>
        <w:t>in/sign</w:t>
      </w:r>
      <w:r w:rsidR="00546C09" w:rsidRPr="00A36BB5">
        <w:rPr>
          <w:sz w:val="24"/>
          <w:szCs w:val="24"/>
        </w:rPr>
        <w:t>-</w:t>
      </w:r>
      <w:r w:rsidRPr="00A36BB5">
        <w:rPr>
          <w:sz w:val="24"/>
          <w:szCs w:val="24"/>
        </w:rPr>
        <w:t>out process where there are legal orders around custody of children.</w:t>
      </w:r>
    </w:p>
    <w:p w14:paraId="7D911FA8" w14:textId="2A6B83E8" w:rsidR="00546C09" w:rsidRPr="00A36BB5" w:rsidRDefault="00546C09" w:rsidP="00546C09">
      <w:pPr>
        <w:pStyle w:val="xmsonormal"/>
        <w:spacing w:before="120"/>
        <w:rPr>
          <w:sz w:val="24"/>
          <w:szCs w:val="24"/>
        </w:rPr>
      </w:pPr>
    </w:p>
    <w:p w14:paraId="5ED1FBB7" w14:textId="0C20E891" w:rsidR="0023662F" w:rsidRPr="00A36BB5" w:rsidRDefault="00546C09" w:rsidP="00A36BB5">
      <w:pPr>
        <w:pStyle w:val="Heading3"/>
        <w:rPr>
          <w:i/>
        </w:rPr>
      </w:pPr>
      <w:bookmarkStart w:id="16" w:name="_Toc22135945"/>
      <w:bookmarkStart w:id="17" w:name="_Toc23760207"/>
      <w:r w:rsidRPr="00A36BB5">
        <w:t>Leader/P</w:t>
      </w:r>
      <w:r w:rsidR="0023662F" w:rsidRPr="00A36BB5">
        <w:t>articipant ratios</w:t>
      </w:r>
      <w:bookmarkEnd w:id="16"/>
      <w:bookmarkEnd w:id="17"/>
    </w:p>
    <w:p w14:paraId="7A1A9646" w14:textId="14E78316" w:rsidR="0023662F" w:rsidRPr="00A36BB5" w:rsidRDefault="0023662F" w:rsidP="00546C09">
      <w:pPr>
        <w:pStyle w:val="xmsonormal"/>
        <w:spacing w:before="120"/>
        <w:rPr>
          <w:rFonts w:eastAsia="Times New Roman"/>
          <w:color w:val="000000"/>
          <w:sz w:val="24"/>
          <w:szCs w:val="24"/>
        </w:rPr>
      </w:pPr>
      <w:r w:rsidRPr="00A36BB5">
        <w:rPr>
          <w:rFonts w:eastAsia="Times New Roman"/>
          <w:color w:val="000000"/>
          <w:sz w:val="24"/>
          <w:szCs w:val="24"/>
        </w:rPr>
        <w:t>When determining how many leaders are required for an activity, you should begin by considering how many leaders are needed to build relationship and provide good discipling of children/young people.</w:t>
      </w:r>
      <w:r w:rsidR="004414F7" w:rsidRPr="00A36BB5">
        <w:rPr>
          <w:rFonts w:eastAsia="Times New Roman"/>
          <w:color w:val="000000"/>
          <w:sz w:val="24"/>
          <w:szCs w:val="24"/>
        </w:rPr>
        <w:t xml:space="preserve"> </w:t>
      </w:r>
      <w:r w:rsidRPr="00A36BB5">
        <w:rPr>
          <w:rFonts w:eastAsia="Times New Roman"/>
          <w:color w:val="000000"/>
          <w:sz w:val="24"/>
          <w:szCs w:val="24"/>
        </w:rPr>
        <w:t xml:space="preserve">Once you have considered those factors, you can then </w:t>
      </w:r>
      <w:r w:rsidR="001C42A7" w:rsidRPr="00A36BB5">
        <w:rPr>
          <w:rFonts w:eastAsia="Times New Roman"/>
          <w:color w:val="000000"/>
          <w:sz w:val="24"/>
          <w:szCs w:val="24"/>
        </w:rPr>
        <w:t xml:space="preserve">go on to consider whether there is </w:t>
      </w:r>
      <w:r w:rsidRPr="00A36BB5">
        <w:rPr>
          <w:rFonts w:eastAsia="Times New Roman"/>
          <w:color w:val="000000"/>
          <w:sz w:val="24"/>
          <w:szCs w:val="24"/>
        </w:rPr>
        <w:t xml:space="preserve">an adequate number of leaders to provide supervision and protect </w:t>
      </w:r>
      <w:r w:rsidR="00903362" w:rsidRPr="00A36BB5">
        <w:rPr>
          <w:rFonts w:eastAsia="Times New Roman"/>
          <w:color w:val="000000"/>
          <w:sz w:val="24"/>
          <w:szCs w:val="24"/>
        </w:rPr>
        <w:t>children/</w:t>
      </w:r>
      <w:r w:rsidRPr="00A36BB5">
        <w:rPr>
          <w:rFonts w:eastAsia="Times New Roman"/>
          <w:color w:val="000000"/>
          <w:sz w:val="24"/>
          <w:szCs w:val="24"/>
        </w:rPr>
        <w:t>young people from harm. The exact number of leaders will depend on your setting. How old</w:t>
      </w:r>
      <w:r w:rsidR="00546C09" w:rsidRPr="00A36BB5">
        <w:rPr>
          <w:rFonts w:eastAsia="Times New Roman"/>
          <w:color w:val="000000"/>
          <w:sz w:val="24"/>
          <w:szCs w:val="24"/>
        </w:rPr>
        <w:t xml:space="preserve"> are the children/young people?</w:t>
      </w:r>
      <w:r w:rsidRPr="00A36BB5">
        <w:rPr>
          <w:rFonts w:eastAsia="Times New Roman"/>
          <w:color w:val="000000"/>
          <w:sz w:val="24"/>
          <w:szCs w:val="24"/>
        </w:rPr>
        <w:t xml:space="preserve"> What size is the group? What activities are part of the program? What is the layout of your space?</w:t>
      </w:r>
    </w:p>
    <w:p w14:paraId="56B1606E" w14:textId="62D4D62B" w:rsidR="0023662F" w:rsidRPr="00A36BB5" w:rsidRDefault="0023662F" w:rsidP="00546C09">
      <w:pPr>
        <w:pStyle w:val="NormalWeb"/>
        <w:spacing w:before="120" w:beforeAutospacing="0" w:after="0" w:afterAutospacing="0"/>
        <w:rPr>
          <w:sz w:val="24"/>
          <w:szCs w:val="24"/>
        </w:rPr>
      </w:pPr>
      <w:r w:rsidRPr="00A36BB5">
        <w:rPr>
          <w:color w:val="000000"/>
          <w:sz w:val="24"/>
          <w:szCs w:val="24"/>
        </w:rPr>
        <w:t>Enough leaders are needed to make sure a space is safe for both the leaders and the children/young people. As a general guideline, you will need a minimum of two fully screened and trained leaders on</w:t>
      </w:r>
      <w:r w:rsidR="0039255B" w:rsidRPr="00A36BB5">
        <w:rPr>
          <w:color w:val="000000"/>
          <w:sz w:val="24"/>
          <w:szCs w:val="24"/>
        </w:rPr>
        <w:t>-</w:t>
      </w:r>
      <w:r w:rsidRPr="00A36BB5">
        <w:rPr>
          <w:color w:val="000000"/>
          <w:sz w:val="24"/>
          <w:szCs w:val="24"/>
        </w:rPr>
        <w:t>site and participating in all programs. If you have more than 1</w:t>
      </w:r>
      <w:r w:rsidR="005D0EF9" w:rsidRPr="00A36BB5">
        <w:rPr>
          <w:color w:val="000000"/>
          <w:sz w:val="24"/>
          <w:szCs w:val="24"/>
        </w:rPr>
        <w:t>6</w:t>
      </w:r>
      <w:r w:rsidRPr="00A36BB5">
        <w:rPr>
          <w:color w:val="000000"/>
          <w:sz w:val="24"/>
          <w:szCs w:val="24"/>
        </w:rPr>
        <w:t xml:space="preserve"> participants, you should have additional leaders to provide a minimum ratio of 1:8 (one leader for every eight participants). This is a starting point</w:t>
      </w:r>
      <w:r w:rsidR="00546C09" w:rsidRPr="00A36BB5">
        <w:rPr>
          <w:color w:val="000000"/>
          <w:sz w:val="24"/>
          <w:szCs w:val="24"/>
        </w:rPr>
        <w:t>. Y</w:t>
      </w:r>
      <w:r w:rsidRPr="00A36BB5">
        <w:rPr>
          <w:color w:val="000000"/>
          <w:sz w:val="24"/>
          <w:szCs w:val="24"/>
        </w:rPr>
        <w:t xml:space="preserve">ou will </w:t>
      </w:r>
      <w:proofErr w:type="gramStart"/>
      <w:r w:rsidRPr="00A36BB5">
        <w:rPr>
          <w:color w:val="000000"/>
          <w:sz w:val="24"/>
          <w:szCs w:val="24"/>
        </w:rPr>
        <w:t>definitely need</w:t>
      </w:r>
      <w:proofErr w:type="gramEnd"/>
      <w:r w:rsidRPr="00A36BB5">
        <w:rPr>
          <w:color w:val="000000"/>
          <w:sz w:val="24"/>
          <w:szCs w:val="24"/>
        </w:rPr>
        <w:t xml:space="preserve"> to adapt this ratio to your specific context. You will need more leaders the younger the children are or if there are children with additional needs or if you are doing a lot of activities outside. For older teens, you may need less leaders depending on the activity/program. </w:t>
      </w:r>
    </w:p>
    <w:p w14:paraId="6DCD2DEE" w14:textId="3D6E1577" w:rsidR="0023662F" w:rsidRPr="00A36BB5" w:rsidRDefault="0023662F" w:rsidP="00546C09">
      <w:pPr>
        <w:pStyle w:val="NormalWeb"/>
        <w:spacing w:before="120" w:beforeAutospacing="0" w:after="0" w:afterAutospacing="0"/>
        <w:rPr>
          <w:color w:val="000000"/>
          <w:sz w:val="24"/>
          <w:szCs w:val="24"/>
        </w:rPr>
      </w:pPr>
      <w:r w:rsidRPr="00A36BB5">
        <w:rPr>
          <w:color w:val="000000"/>
          <w:sz w:val="24"/>
          <w:szCs w:val="24"/>
        </w:rPr>
        <w:t>There are other questions to ask as well</w:t>
      </w:r>
      <w:r w:rsidR="00820485" w:rsidRPr="00A36BB5">
        <w:rPr>
          <w:color w:val="000000"/>
          <w:sz w:val="24"/>
          <w:szCs w:val="24"/>
        </w:rPr>
        <w:t>,</w:t>
      </w:r>
      <w:r w:rsidRPr="00A36BB5">
        <w:rPr>
          <w:color w:val="000000"/>
          <w:sz w:val="24"/>
          <w:szCs w:val="24"/>
        </w:rPr>
        <w:t xml:space="preserve"> like </w:t>
      </w:r>
      <w:r w:rsidR="00820485" w:rsidRPr="00A36BB5">
        <w:rPr>
          <w:color w:val="000000"/>
          <w:sz w:val="24"/>
          <w:szCs w:val="24"/>
        </w:rPr>
        <w:t>‘</w:t>
      </w:r>
      <w:r w:rsidRPr="00A36BB5">
        <w:rPr>
          <w:color w:val="000000"/>
          <w:sz w:val="24"/>
          <w:szCs w:val="24"/>
        </w:rPr>
        <w:t>how well do we know these children?</w:t>
      </w:r>
      <w:r w:rsidR="00820485" w:rsidRPr="00A36BB5">
        <w:rPr>
          <w:color w:val="000000"/>
          <w:sz w:val="24"/>
          <w:szCs w:val="24"/>
        </w:rPr>
        <w:t>’,</w:t>
      </w:r>
      <w:r w:rsidRPr="00A36BB5">
        <w:rPr>
          <w:color w:val="000000"/>
          <w:sz w:val="24"/>
          <w:szCs w:val="24"/>
        </w:rPr>
        <w:t xml:space="preserve"> </w:t>
      </w:r>
      <w:r w:rsidR="00820485" w:rsidRPr="00A36BB5">
        <w:rPr>
          <w:color w:val="000000"/>
          <w:sz w:val="24"/>
          <w:szCs w:val="24"/>
        </w:rPr>
        <w:t>‘</w:t>
      </w:r>
      <w:r w:rsidRPr="00A36BB5">
        <w:rPr>
          <w:color w:val="000000"/>
          <w:sz w:val="24"/>
          <w:szCs w:val="24"/>
        </w:rPr>
        <w:t>How familiar are the children with the space and the leaders?</w:t>
      </w:r>
      <w:r w:rsidR="00820485" w:rsidRPr="00A36BB5">
        <w:rPr>
          <w:color w:val="000000"/>
          <w:sz w:val="24"/>
          <w:szCs w:val="24"/>
        </w:rPr>
        <w:t xml:space="preserve">’ </w:t>
      </w:r>
      <w:r w:rsidR="00F03198" w:rsidRPr="00A36BB5">
        <w:rPr>
          <w:color w:val="000000"/>
          <w:sz w:val="24"/>
          <w:szCs w:val="24"/>
        </w:rPr>
        <w:t>For example</w:t>
      </w:r>
      <w:r w:rsidR="008E7E58" w:rsidRPr="00A36BB5">
        <w:rPr>
          <w:color w:val="000000"/>
          <w:sz w:val="24"/>
          <w:szCs w:val="24"/>
        </w:rPr>
        <w:t>,</w:t>
      </w:r>
      <w:r w:rsidR="00F03198" w:rsidRPr="00A36BB5">
        <w:rPr>
          <w:color w:val="000000"/>
          <w:sz w:val="24"/>
          <w:szCs w:val="24"/>
        </w:rPr>
        <w:t xml:space="preserve"> </w:t>
      </w:r>
      <w:r w:rsidRPr="00A36BB5">
        <w:rPr>
          <w:color w:val="000000"/>
          <w:sz w:val="24"/>
          <w:szCs w:val="24"/>
        </w:rPr>
        <w:t xml:space="preserve">a weekly kids club compared with a holiday kids club. For Sunday programs, where is the room for the children’s program in relation to where the adults are listening to the sermon? If one leader gets hurt and the other leader </w:t>
      </w:r>
      <w:proofErr w:type="gramStart"/>
      <w:r w:rsidRPr="00A36BB5">
        <w:rPr>
          <w:color w:val="000000"/>
          <w:sz w:val="24"/>
          <w:szCs w:val="24"/>
        </w:rPr>
        <w:t>has to</w:t>
      </w:r>
      <w:proofErr w:type="gramEnd"/>
      <w:r w:rsidRPr="00A36BB5">
        <w:rPr>
          <w:color w:val="000000"/>
          <w:sz w:val="24"/>
          <w:szCs w:val="24"/>
        </w:rPr>
        <w:t xml:space="preserve"> </w:t>
      </w:r>
      <w:r w:rsidRPr="00A36BB5">
        <w:rPr>
          <w:color w:val="000000"/>
          <w:sz w:val="24"/>
          <w:szCs w:val="24"/>
        </w:rPr>
        <w:lastRenderedPageBreak/>
        <w:t>go for help, w</w:t>
      </w:r>
      <w:r w:rsidR="00A6766E" w:rsidRPr="00A36BB5">
        <w:rPr>
          <w:color w:val="000000"/>
          <w:sz w:val="24"/>
          <w:szCs w:val="24"/>
        </w:rPr>
        <w:t>ho will supervise the children?</w:t>
      </w:r>
      <w:r w:rsidRPr="00A36BB5">
        <w:rPr>
          <w:color w:val="000000"/>
          <w:sz w:val="24"/>
          <w:szCs w:val="24"/>
        </w:rPr>
        <w:t xml:space="preserve"> </w:t>
      </w:r>
      <w:r w:rsidR="00526F6E" w:rsidRPr="00A36BB5">
        <w:rPr>
          <w:color w:val="000000"/>
          <w:sz w:val="24"/>
          <w:szCs w:val="24"/>
        </w:rPr>
        <w:t xml:space="preserve">You may find you need </w:t>
      </w:r>
      <w:r w:rsidR="000C38AA" w:rsidRPr="00A36BB5">
        <w:rPr>
          <w:color w:val="000000"/>
          <w:sz w:val="24"/>
          <w:szCs w:val="24"/>
        </w:rPr>
        <w:t>a lot</w:t>
      </w:r>
      <w:r w:rsidR="00526F6E" w:rsidRPr="00A36BB5">
        <w:rPr>
          <w:color w:val="000000"/>
          <w:sz w:val="24"/>
          <w:szCs w:val="24"/>
        </w:rPr>
        <w:t xml:space="preserve"> more than one leader per eight children.</w:t>
      </w:r>
    </w:p>
    <w:p w14:paraId="3D16080A" w14:textId="77777777" w:rsidR="004776AD" w:rsidRPr="00A36BB5" w:rsidRDefault="004776AD" w:rsidP="00546C09">
      <w:pPr>
        <w:pStyle w:val="NormalWeb"/>
        <w:spacing w:before="120" w:beforeAutospacing="0" w:after="0" w:afterAutospacing="0"/>
        <w:rPr>
          <w:sz w:val="24"/>
          <w:szCs w:val="24"/>
        </w:rPr>
      </w:pPr>
      <w:r w:rsidRPr="00A36BB5">
        <w:rPr>
          <w:sz w:val="24"/>
          <w:szCs w:val="24"/>
        </w:rPr>
        <w:t xml:space="preserve">These leadership ratios do not prevent breaking up into smaller discussion groups with one leader or assistant leader in each group, provided there are </w:t>
      </w:r>
      <w:r w:rsidRPr="00A36BB5">
        <w:rPr>
          <w:color w:val="000000"/>
          <w:sz w:val="24"/>
          <w:szCs w:val="24"/>
        </w:rPr>
        <w:t>enough responsible people (who have been screened and trained) in the room to look out for each other, the leaders and the children/young people</w:t>
      </w:r>
      <w:r w:rsidRPr="00A36BB5">
        <w:rPr>
          <w:sz w:val="24"/>
          <w:szCs w:val="24"/>
        </w:rPr>
        <w:t xml:space="preserve">. </w:t>
      </w:r>
    </w:p>
    <w:p w14:paraId="66E46B42" w14:textId="7F91FE45" w:rsidR="0023662F" w:rsidRPr="00A36BB5" w:rsidRDefault="0023662F" w:rsidP="00546C09">
      <w:pPr>
        <w:pStyle w:val="NormalWeb"/>
        <w:spacing w:before="120" w:beforeAutospacing="0" w:after="0" w:afterAutospacing="0"/>
        <w:rPr>
          <w:color w:val="000000"/>
          <w:sz w:val="24"/>
          <w:szCs w:val="24"/>
        </w:rPr>
      </w:pPr>
      <w:r w:rsidRPr="00A36BB5">
        <w:rPr>
          <w:color w:val="000000"/>
          <w:sz w:val="24"/>
          <w:szCs w:val="24"/>
        </w:rPr>
        <w:t>Junior leaders, those who are under 18 years old, can be a wond</w:t>
      </w:r>
      <w:r w:rsidR="00A6766E" w:rsidRPr="00A36BB5">
        <w:rPr>
          <w:color w:val="000000"/>
          <w:sz w:val="24"/>
          <w:szCs w:val="24"/>
        </w:rPr>
        <w:t>erful and key part of the team!</w:t>
      </w:r>
      <w:r w:rsidRPr="00A36BB5">
        <w:rPr>
          <w:color w:val="000000"/>
          <w:sz w:val="24"/>
          <w:szCs w:val="24"/>
        </w:rPr>
        <w:t xml:space="preserve"> Junior leaders can take responsibility </w:t>
      </w:r>
      <w:r w:rsidR="00A6766E" w:rsidRPr="00A36BB5">
        <w:rPr>
          <w:color w:val="000000"/>
          <w:sz w:val="24"/>
          <w:szCs w:val="24"/>
        </w:rPr>
        <w:t xml:space="preserve">for many facets of the program: </w:t>
      </w:r>
      <w:r w:rsidRPr="00A36BB5">
        <w:rPr>
          <w:color w:val="000000"/>
          <w:sz w:val="24"/>
          <w:szCs w:val="24"/>
        </w:rPr>
        <w:t>opening the Bible with the kids</w:t>
      </w:r>
      <w:r w:rsidR="00A6766E" w:rsidRPr="00A36BB5">
        <w:rPr>
          <w:color w:val="000000"/>
          <w:sz w:val="24"/>
          <w:szCs w:val="24"/>
        </w:rPr>
        <w:t>;</w:t>
      </w:r>
      <w:r w:rsidRPr="00A36BB5">
        <w:rPr>
          <w:color w:val="000000"/>
          <w:sz w:val="24"/>
          <w:szCs w:val="24"/>
        </w:rPr>
        <w:t xml:space="preserve"> planning activities</w:t>
      </w:r>
      <w:r w:rsidR="00A6766E" w:rsidRPr="00A36BB5">
        <w:rPr>
          <w:color w:val="000000"/>
          <w:sz w:val="24"/>
          <w:szCs w:val="24"/>
        </w:rPr>
        <w:t>;</w:t>
      </w:r>
      <w:r w:rsidRPr="00A36BB5">
        <w:rPr>
          <w:color w:val="000000"/>
          <w:sz w:val="24"/>
          <w:szCs w:val="24"/>
        </w:rPr>
        <w:t xml:space="preserve"> and leading small groups. </w:t>
      </w:r>
      <w:r w:rsidR="00A6766E" w:rsidRPr="00A36BB5">
        <w:rPr>
          <w:color w:val="000000"/>
          <w:sz w:val="24"/>
          <w:szCs w:val="24"/>
        </w:rPr>
        <w:t>Volunteers</w:t>
      </w:r>
      <w:r w:rsidRPr="00A36BB5">
        <w:rPr>
          <w:color w:val="000000"/>
          <w:sz w:val="24"/>
          <w:szCs w:val="24"/>
        </w:rPr>
        <w:t xml:space="preserve"> under 18</w:t>
      </w:r>
      <w:r w:rsidR="00A6766E" w:rsidRPr="00A36BB5">
        <w:rPr>
          <w:color w:val="000000"/>
          <w:sz w:val="24"/>
          <w:szCs w:val="24"/>
        </w:rPr>
        <w:t>yo</w:t>
      </w:r>
      <w:r w:rsidRPr="00A36BB5">
        <w:rPr>
          <w:color w:val="000000"/>
          <w:sz w:val="24"/>
          <w:szCs w:val="24"/>
        </w:rPr>
        <w:t xml:space="preserve"> will </w:t>
      </w:r>
      <w:r w:rsidR="00A6766E" w:rsidRPr="00A36BB5">
        <w:rPr>
          <w:color w:val="000000"/>
          <w:sz w:val="24"/>
          <w:szCs w:val="24"/>
        </w:rPr>
        <w:t xml:space="preserve">typically be </w:t>
      </w:r>
      <w:r w:rsidRPr="00A36BB5">
        <w:rPr>
          <w:color w:val="000000"/>
          <w:sz w:val="24"/>
          <w:szCs w:val="24"/>
        </w:rPr>
        <w:t xml:space="preserve">assistants and not count towards the ratio of leaders to participants. You may decide that a particular 16 or 17-year old has outstanding maturity and is able to take on full leadership responsibilities. In such instances, the individual should be screened and trained (including Creating Safe Spaces training) as though they were an adult volunteer (see the </w:t>
      </w:r>
      <w:r w:rsidRPr="00A36BB5">
        <w:rPr>
          <w:i/>
          <w:color w:val="000000"/>
          <w:sz w:val="24"/>
          <w:szCs w:val="24"/>
        </w:rPr>
        <w:t xml:space="preserve">Procedure for </w:t>
      </w:r>
      <w:r w:rsidR="00136600" w:rsidRPr="00A36BB5">
        <w:rPr>
          <w:i/>
          <w:color w:val="000000"/>
          <w:sz w:val="24"/>
          <w:szCs w:val="24"/>
        </w:rPr>
        <w:t>Staff and Volunteers</w:t>
      </w:r>
      <w:r w:rsidRPr="00A36BB5">
        <w:rPr>
          <w:i/>
          <w:color w:val="000000"/>
          <w:sz w:val="24"/>
          <w:szCs w:val="24"/>
        </w:rPr>
        <w:t>)</w:t>
      </w:r>
      <w:r w:rsidRPr="00A36BB5">
        <w:rPr>
          <w:color w:val="000000"/>
          <w:sz w:val="24"/>
          <w:szCs w:val="24"/>
        </w:rPr>
        <w:t xml:space="preserve">. </w:t>
      </w:r>
      <w:r w:rsidR="00547F83" w:rsidRPr="00A36BB5">
        <w:rPr>
          <w:color w:val="000000"/>
          <w:sz w:val="24"/>
          <w:szCs w:val="24"/>
        </w:rPr>
        <w:t>Even if they are fully screened and trained</w:t>
      </w:r>
      <w:r w:rsidRPr="00A36BB5">
        <w:rPr>
          <w:color w:val="000000"/>
          <w:sz w:val="24"/>
          <w:szCs w:val="24"/>
        </w:rPr>
        <w:t xml:space="preserve">, leaders aged 16 or 17 should not lead groups of their own peer group and there should always be at least one adult </w:t>
      </w:r>
      <w:r w:rsidR="00E53C74" w:rsidRPr="00A36BB5">
        <w:rPr>
          <w:color w:val="000000"/>
          <w:sz w:val="24"/>
          <w:szCs w:val="24"/>
        </w:rPr>
        <w:t xml:space="preserve">(over 18 years) </w:t>
      </w:r>
      <w:r w:rsidRPr="00A36BB5">
        <w:rPr>
          <w:color w:val="000000"/>
          <w:sz w:val="24"/>
          <w:szCs w:val="24"/>
        </w:rPr>
        <w:t>leader involved in any program or activity.</w:t>
      </w:r>
    </w:p>
    <w:p w14:paraId="1ED49F72" w14:textId="77777777" w:rsidR="00A6766E" w:rsidRPr="00A36BB5" w:rsidRDefault="00A6766E" w:rsidP="00546C09">
      <w:pPr>
        <w:pStyle w:val="NormalWeb"/>
        <w:spacing w:before="120" w:beforeAutospacing="0" w:after="0" w:afterAutospacing="0"/>
      </w:pPr>
    </w:p>
    <w:p w14:paraId="15D37895" w14:textId="38966B77" w:rsidR="0023662F" w:rsidRPr="00A36BB5" w:rsidRDefault="0023662F" w:rsidP="00A36BB5">
      <w:pPr>
        <w:pStyle w:val="Heading3"/>
      </w:pPr>
      <w:bookmarkStart w:id="18" w:name="_Toc22135946"/>
      <w:bookmarkStart w:id="19" w:name="_Toc23760208"/>
      <w:r w:rsidRPr="00A36BB5">
        <w:t>Driving</w:t>
      </w:r>
      <w:bookmarkEnd w:id="18"/>
      <w:bookmarkEnd w:id="19"/>
    </w:p>
    <w:p w14:paraId="6CC59A82" w14:textId="77777777" w:rsidR="0023662F" w:rsidRPr="00A36BB5" w:rsidRDefault="0023662F" w:rsidP="00291697">
      <w:pPr>
        <w:pStyle w:val="Heading4"/>
      </w:pPr>
      <w:r w:rsidRPr="00A36BB5">
        <w:t>Licences and Drivers</w:t>
      </w:r>
    </w:p>
    <w:p w14:paraId="74C52C28" w14:textId="08DC0326" w:rsidR="0023662F" w:rsidRPr="00A36BB5" w:rsidRDefault="00A454D9" w:rsidP="00546C0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221F1F"/>
        </w:rPr>
      </w:pPr>
      <w:r w:rsidRPr="00A36BB5">
        <w:rPr>
          <w:rFonts w:ascii="Calibri" w:hAnsi="Calibri" w:cs="Calibri"/>
          <w:bCs/>
          <w:color w:val="221F1F"/>
        </w:rPr>
        <w:t>Your church should consider following a consistent policy regarding who may provide transport for church activities</w:t>
      </w:r>
      <w:r w:rsidR="0023662F" w:rsidRPr="00A36BB5">
        <w:rPr>
          <w:rFonts w:ascii="Calibri" w:hAnsi="Calibri" w:cs="Calibri"/>
          <w:bCs/>
          <w:color w:val="221F1F"/>
        </w:rPr>
        <w:t>. Yo</w:t>
      </w:r>
      <w:r w:rsidR="00A6766E" w:rsidRPr="00A36BB5">
        <w:rPr>
          <w:rFonts w:ascii="Calibri" w:hAnsi="Calibri" w:cs="Calibri"/>
          <w:bCs/>
          <w:color w:val="221F1F"/>
        </w:rPr>
        <w:t>u may wish to institute a ‘No P-</w:t>
      </w:r>
      <w:r w:rsidR="0023662F" w:rsidRPr="00A36BB5">
        <w:rPr>
          <w:rFonts w:ascii="Calibri" w:hAnsi="Calibri" w:cs="Calibri"/>
          <w:bCs/>
          <w:color w:val="221F1F"/>
        </w:rPr>
        <w:t>Platers’ policy or you may wish to require specific parental consent</w:t>
      </w:r>
      <w:r w:rsidR="00A6766E" w:rsidRPr="00A36BB5">
        <w:rPr>
          <w:rFonts w:ascii="Calibri" w:hAnsi="Calibri" w:cs="Calibri"/>
          <w:bCs/>
          <w:color w:val="221F1F"/>
        </w:rPr>
        <w:t xml:space="preserve"> for travel with young and or P-</w:t>
      </w:r>
      <w:r w:rsidR="0023662F" w:rsidRPr="00A36BB5">
        <w:rPr>
          <w:rFonts w:ascii="Calibri" w:hAnsi="Calibri" w:cs="Calibri"/>
          <w:bCs/>
          <w:color w:val="221F1F"/>
        </w:rPr>
        <w:t xml:space="preserve">Plate drivers. </w:t>
      </w:r>
    </w:p>
    <w:p w14:paraId="4B3BE3A8" w14:textId="77777777" w:rsidR="0023662F" w:rsidRPr="00A36BB5" w:rsidRDefault="0023662F" w:rsidP="00546C09">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Calibri" w:hAnsi="Calibri" w:cs="Calibri"/>
          <w:bCs/>
          <w:color w:val="221F1F"/>
        </w:rPr>
      </w:pPr>
      <w:r w:rsidRPr="00A36BB5">
        <w:rPr>
          <w:rFonts w:ascii="Calibri" w:hAnsi="Calibri" w:cs="Calibri"/>
          <w:bCs/>
          <w:color w:val="221F1F"/>
        </w:rPr>
        <w:t>You should also be aware of the relevant restrictions on P Plate drivers, such as:</w:t>
      </w:r>
    </w:p>
    <w:p w14:paraId="539977E0" w14:textId="780F5DFC" w:rsidR="0023662F" w:rsidRPr="00A36BB5" w:rsidRDefault="0023662F" w:rsidP="00546C0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bCs/>
        </w:rPr>
      </w:pPr>
      <w:r w:rsidRPr="00A36BB5">
        <w:rPr>
          <w:rFonts w:ascii="Calibri" w:hAnsi="Calibri" w:cs="Calibri"/>
          <w:bCs/>
        </w:rPr>
        <w:t>Between 11 pm and 5 am, P</w:t>
      </w:r>
      <w:r w:rsidR="00A6766E" w:rsidRPr="00A36BB5">
        <w:rPr>
          <w:rFonts w:ascii="Calibri" w:hAnsi="Calibri" w:cs="Calibri"/>
          <w:bCs/>
        </w:rPr>
        <w:t>-</w:t>
      </w:r>
      <w:r w:rsidRPr="00A36BB5">
        <w:rPr>
          <w:rFonts w:ascii="Calibri" w:hAnsi="Calibri" w:cs="Calibri"/>
          <w:bCs/>
        </w:rPr>
        <w:t>Plate drivers may not have more than one passenger under 21</w:t>
      </w:r>
      <w:r w:rsidR="00A6766E" w:rsidRPr="00A36BB5">
        <w:rPr>
          <w:rFonts w:ascii="Calibri" w:hAnsi="Calibri" w:cs="Calibri"/>
          <w:bCs/>
        </w:rPr>
        <w:t>;</w:t>
      </w:r>
    </w:p>
    <w:p w14:paraId="104F61D2" w14:textId="77777777" w:rsidR="00A6766E" w:rsidRPr="00A36BB5" w:rsidRDefault="00A6766E" w:rsidP="00A6766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bCs/>
        </w:rPr>
      </w:pPr>
      <w:r w:rsidRPr="00A36BB5">
        <w:rPr>
          <w:rFonts w:ascii="Calibri" w:hAnsi="Calibri" w:cs="Calibri"/>
          <w:bCs/>
        </w:rPr>
        <w:t>D</w:t>
      </w:r>
      <w:r w:rsidR="0023662F" w:rsidRPr="00A36BB5">
        <w:rPr>
          <w:rFonts w:ascii="Calibri" w:hAnsi="Calibri" w:cs="Calibri"/>
          <w:bCs/>
        </w:rPr>
        <w:t>etailed restrictions on the cars th</w:t>
      </w:r>
      <w:r w:rsidRPr="00A36BB5">
        <w:rPr>
          <w:rFonts w:ascii="Calibri" w:hAnsi="Calibri" w:cs="Calibri"/>
          <w:bCs/>
        </w:rPr>
        <w:t>ey are legally allowed to drive;</w:t>
      </w:r>
    </w:p>
    <w:p w14:paraId="0D76D8BD" w14:textId="17115DFD" w:rsidR="0023662F" w:rsidRPr="00A36BB5" w:rsidRDefault="0023662F" w:rsidP="00A6766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bCs/>
        </w:rPr>
      </w:pPr>
      <w:r w:rsidRPr="00A36BB5">
        <w:rPr>
          <w:rFonts w:ascii="Calibri" w:hAnsi="Calibri" w:cs="Calibri"/>
          <w:bCs/>
        </w:rPr>
        <w:t>P</w:t>
      </w:r>
      <w:r w:rsidR="00A6766E" w:rsidRPr="00A36BB5">
        <w:rPr>
          <w:rFonts w:ascii="Calibri" w:hAnsi="Calibri" w:cs="Calibri"/>
          <w:bCs/>
        </w:rPr>
        <w:t>-</w:t>
      </w:r>
      <w:r w:rsidRPr="00A36BB5">
        <w:rPr>
          <w:rFonts w:ascii="Calibri" w:hAnsi="Calibri" w:cs="Calibri"/>
          <w:bCs/>
        </w:rPr>
        <w:t xml:space="preserve">Plate drivers may not use mobile phones while driving, </w:t>
      </w:r>
      <w:r w:rsidRPr="00A36BB5">
        <w:rPr>
          <w:rFonts w:ascii="Calibri" w:hAnsi="Calibri" w:cs="Calibri"/>
          <w:b/>
          <w:bCs/>
        </w:rPr>
        <w:t>even if</w:t>
      </w:r>
      <w:r w:rsidRPr="00A36BB5">
        <w:rPr>
          <w:rFonts w:ascii="Calibri" w:hAnsi="Calibri" w:cs="Calibri"/>
          <w:bCs/>
        </w:rPr>
        <w:t xml:space="preserve"> the phone is connected via Bluetooth or a hands-free device</w:t>
      </w:r>
    </w:p>
    <w:p w14:paraId="5E1AA590" w14:textId="2BD87D2C" w:rsidR="00A6766E" w:rsidRPr="00A36BB5" w:rsidRDefault="00A6766E" w:rsidP="00A6766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p>
    <w:p w14:paraId="23657D3D" w14:textId="0907643A" w:rsidR="0023662F" w:rsidRPr="00A36BB5" w:rsidRDefault="0023662F" w:rsidP="00291697">
      <w:pPr>
        <w:pStyle w:val="Heading4"/>
      </w:pPr>
      <w:r w:rsidRPr="00A36BB5">
        <w:t>Time alone in cars</w:t>
      </w:r>
    </w:p>
    <w:p w14:paraId="452BFCE8" w14:textId="13DF74E0" w:rsidR="00CB765C" w:rsidRPr="00A36BB5" w:rsidRDefault="007A086A" w:rsidP="00A6766E">
      <w:pPr>
        <w:pStyle w:val="Default"/>
        <w:spacing w:line="280" w:lineRule="atLeast"/>
        <w:rPr>
          <w:rFonts w:ascii="Calibri" w:hAnsi="Calibri" w:cs="Calibri"/>
          <w:bCs/>
          <w:color w:val="221F1F"/>
          <w:sz w:val="24"/>
          <w:szCs w:val="24"/>
        </w:rPr>
      </w:pPr>
      <w:r w:rsidRPr="00A36BB5">
        <w:rPr>
          <w:rFonts w:ascii="Calibri" w:hAnsi="Calibri" w:cs="Calibri"/>
          <w:bCs/>
          <w:color w:val="221F1F"/>
          <w:sz w:val="24"/>
          <w:szCs w:val="24"/>
        </w:rPr>
        <w:t>No staff member or volunteer should be in a car alone with a child or young person (unless they are family members).</w:t>
      </w:r>
      <w:r w:rsidR="00246016" w:rsidRPr="00A36BB5">
        <w:rPr>
          <w:rFonts w:ascii="Calibri" w:hAnsi="Calibri" w:cs="Calibri"/>
          <w:bCs/>
          <w:color w:val="221F1F"/>
          <w:sz w:val="24"/>
          <w:szCs w:val="24"/>
        </w:rPr>
        <w:t xml:space="preserve"> </w:t>
      </w:r>
      <w:r w:rsidR="00246016" w:rsidRPr="00A36BB5">
        <w:rPr>
          <w:rFonts w:ascii="Calibri" w:hAnsi="Calibri" w:cs="Calibri"/>
          <w:color w:val="221F1F"/>
          <w:sz w:val="24"/>
          <w:szCs w:val="24"/>
        </w:rPr>
        <w:t>Exception may be made for family or domestic arrangements which are distinct from any role at the Church, such as babysitting, if this is authorised by the parent or guardian responsible.</w:t>
      </w:r>
      <w:r w:rsidRPr="00A36BB5">
        <w:rPr>
          <w:rFonts w:ascii="Calibri" w:hAnsi="Calibri" w:cs="Calibri"/>
          <w:bCs/>
          <w:color w:val="221F1F"/>
          <w:sz w:val="24"/>
          <w:szCs w:val="24"/>
        </w:rPr>
        <w:t xml:space="preserve"> </w:t>
      </w:r>
    </w:p>
    <w:p w14:paraId="7E936D45" w14:textId="77777777" w:rsidR="00551B22" w:rsidRPr="00A36BB5" w:rsidRDefault="00551B22" w:rsidP="00A6766E">
      <w:pPr>
        <w:pStyle w:val="Default"/>
        <w:spacing w:line="280" w:lineRule="atLeast"/>
        <w:rPr>
          <w:rFonts w:ascii="Calibri" w:hAnsi="Calibri" w:cs="Calibri"/>
          <w:bCs/>
          <w:color w:val="221F1F"/>
          <w:sz w:val="24"/>
          <w:szCs w:val="24"/>
        </w:rPr>
      </w:pPr>
    </w:p>
    <w:p w14:paraId="025802DF" w14:textId="4C8274EF" w:rsidR="007A086A" w:rsidRPr="00A36BB5" w:rsidRDefault="007A086A" w:rsidP="00A6766E">
      <w:pPr>
        <w:pStyle w:val="Default"/>
        <w:spacing w:line="280" w:lineRule="atLeast"/>
        <w:rPr>
          <w:rFonts w:ascii="Calibri" w:hAnsi="Calibri" w:cs="Calibri"/>
          <w:color w:val="221F1F"/>
          <w:sz w:val="24"/>
          <w:szCs w:val="24"/>
        </w:rPr>
      </w:pPr>
      <w:r w:rsidRPr="00A36BB5">
        <w:rPr>
          <w:rFonts w:ascii="Calibri" w:hAnsi="Calibri" w:cs="Calibri"/>
          <w:bCs/>
          <w:color w:val="221F1F"/>
          <w:sz w:val="24"/>
          <w:szCs w:val="24"/>
        </w:rPr>
        <w:t>If there are ex</w:t>
      </w:r>
      <w:r w:rsidR="000B7E69" w:rsidRPr="00A36BB5">
        <w:rPr>
          <w:rFonts w:ascii="Calibri" w:hAnsi="Calibri" w:cs="Calibri"/>
          <w:bCs/>
          <w:color w:val="221F1F"/>
          <w:sz w:val="24"/>
          <w:szCs w:val="24"/>
        </w:rPr>
        <w:t>traordinary</w:t>
      </w:r>
      <w:r w:rsidRPr="00A36BB5">
        <w:rPr>
          <w:rFonts w:ascii="Calibri" w:hAnsi="Calibri" w:cs="Calibri"/>
          <w:bCs/>
          <w:color w:val="221F1F"/>
          <w:sz w:val="24"/>
          <w:szCs w:val="24"/>
        </w:rPr>
        <w:t xml:space="preserve"> circumstances where no one else is available, and the child or young person may be at greater risk of harm if they were not transported in the car, then </w:t>
      </w:r>
      <w:r w:rsidRPr="00A36BB5">
        <w:rPr>
          <w:rFonts w:ascii="Calibri" w:hAnsi="Calibri" w:cs="Calibri"/>
          <w:color w:val="221F1F"/>
          <w:sz w:val="24"/>
          <w:szCs w:val="24"/>
        </w:rPr>
        <w:t xml:space="preserve">the time spent alone in the car should be minimized as far as possible and some additional </w:t>
      </w:r>
      <w:r w:rsidRPr="00A36BB5">
        <w:rPr>
          <w:rFonts w:ascii="Calibri" w:hAnsi="Calibri" w:cs="Calibri"/>
          <w:bCs/>
          <w:color w:val="221F1F"/>
          <w:sz w:val="24"/>
          <w:szCs w:val="24"/>
        </w:rPr>
        <w:t>measures may be taken, for example</w:t>
      </w:r>
    </w:p>
    <w:p w14:paraId="0572D9D8" w14:textId="77777777" w:rsidR="007A086A" w:rsidRPr="00A36BB5" w:rsidRDefault="007A086A" w:rsidP="00A6766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bCs/>
        </w:rPr>
      </w:pPr>
      <w:r w:rsidRPr="00A36BB5">
        <w:rPr>
          <w:rFonts w:ascii="Calibri" w:hAnsi="Calibri" w:cs="Calibri"/>
          <w:bCs/>
        </w:rPr>
        <w:t>the staff member or volunteer receives express permission from the child’s parent or carer for the specific occasion;</w:t>
      </w:r>
    </w:p>
    <w:p w14:paraId="221BD9C1" w14:textId="77777777" w:rsidR="007A086A" w:rsidRPr="00A36BB5" w:rsidRDefault="007A086A" w:rsidP="00A6766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bCs/>
        </w:rPr>
      </w:pPr>
      <w:r w:rsidRPr="00A36BB5">
        <w:rPr>
          <w:rFonts w:ascii="Calibri" w:hAnsi="Calibri" w:cs="Calibri"/>
          <w:bCs/>
        </w:rPr>
        <w:t>a phone call is placed to another leader and maintained throughout the journey (where legal to do so)</w:t>
      </w:r>
    </w:p>
    <w:p w14:paraId="217D8C5C" w14:textId="77777777" w:rsidR="007A086A" w:rsidRPr="00A36BB5" w:rsidRDefault="007A086A" w:rsidP="00A6766E">
      <w:pPr>
        <w:pStyle w:val="Default"/>
        <w:spacing w:line="280" w:lineRule="atLeast"/>
        <w:rPr>
          <w:rFonts w:ascii="Calibri" w:hAnsi="Calibri" w:cs="Calibri"/>
          <w:color w:val="221F1F"/>
          <w:sz w:val="24"/>
          <w:szCs w:val="24"/>
        </w:rPr>
      </w:pPr>
      <w:r w:rsidRPr="00A36BB5">
        <w:rPr>
          <w:rFonts w:ascii="Calibri" w:hAnsi="Calibri" w:cs="Calibri"/>
          <w:color w:val="221F1F"/>
          <w:sz w:val="24"/>
          <w:szCs w:val="24"/>
        </w:rPr>
        <w:t>If it has been necessary for a staff member or volunteer to spend time alone in a car with a child or young person then the situation and the circumstances giving rise to the situation should be recorded and the Safe Church Team and/or Ministry Leader should be notified.</w:t>
      </w:r>
    </w:p>
    <w:p w14:paraId="64F24C87" w14:textId="77777777" w:rsidR="0023662F" w:rsidRPr="00A36BB5" w:rsidRDefault="0023662F" w:rsidP="00A6766E">
      <w:pPr>
        <w:rPr>
          <w:rFonts w:ascii="Calibri" w:hAnsi="Calibri" w:cs="Calibri"/>
        </w:rPr>
      </w:pPr>
    </w:p>
    <w:p w14:paraId="3E6EC7CF" w14:textId="77777777" w:rsidR="0023662F" w:rsidRPr="00A36BB5" w:rsidRDefault="0023662F" w:rsidP="00A36BB5">
      <w:pPr>
        <w:pStyle w:val="Heading3"/>
        <w:rPr>
          <w:i/>
        </w:rPr>
      </w:pPr>
      <w:bookmarkStart w:id="20" w:name="_Toc22135947"/>
      <w:bookmarkStart w:id="21" w:name="_Toc23760209"/>
      <w:r w:rsidRPr="00A36BB5">
        <w:lastRenderedPageBreak/>
        <w:t>Overnight activities</w:t>
      </w:r>
      <w:bookmarkEnd w:id="20"/>
      <w:bookmarkEnd w:id="21"/>
    </w:p>
    <w:p w14:paraId="3AF43833" w14:textId="77777777" w:rsidR="0023662F" w:rsidRPr="00A36BB5" w:rsidRDefault="0023662F" w:rsidP="00A6766E">
      <w:pPr>
        <w:rPr>
          <w:rFonts w:ascii="Calibri" w:hAnsi="Calibri" w:cs="Calibri"/>
        </w:rPr>
      </w:pPr>
      <w:r w:rsidRPr="00A36BB5">
        <w:rPr>
          <w:rFonts w:ascii="Calibri" w:hAnsi="Calibri" w:cs="Calibri"/>
        </w:rPr>
        <w:t>Where there are activities involving overnight accommodation, consideration should be given to some of the additional risk factors involved, including</w:t>
      </w:r>
    </w:p>
    <w:p w14:paraId="461CDADD" w14:textId="77777777" w:rsidR="0023662F" w:rsidRPr="00A36BB5" w:rsidRDefault="0023662F" w:rsidP="00A6766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bCs/>
        </w:rPr>
      </w:pPr>
      <w:r w:rsidRPr="00A36BB5">
        <w:rPr>
          <w:rFonts w:ascii="Calibri" w:hAnsi="Calibri" w:cs="Calibri"/>
          <w:bCs/>
        </w:rPr>
        <w:t>transport arrangements</w:t>
      </w:r>
    </w:p>
    <w:p w14:paraId="5C051E0F" w14:textId="77777777" w:rsidR="0023662F" w:rsidRPr="00A36BB5" w:rsidRDefault="0023662F" w:rsidP="00A6766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bCs/>
        </w:rPr>
      </w:pPr>
      <w:r w:rsidRPr="00A36BB5">
        <w:rPr>
          <w:rFonts w:ascii="Calibri" w:hAnsi="Calibri" w:cs="Calibri"/>
          <w:bCs/>
        </w:rPr>
        <w:t xml:space="preserve">sleeping arrangements </w:t>
      </w:r>
    </w:p>
    <w:p w14:paraId="4B5F141E" w14:textId="77777777" w:rsidR="0023662F" w:rsidRPr="00A36BB5" w:rsidRDefault="0023662F" w:rsidP="00A6766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bCs/>
        </w:rPr>
      </w:pPr>
      <w:r w:rsidRPr="00A36BB5">
        <w:rPr>
          <w:rFonts w:ascii="Calibri" w:hAnsi="Calibri" w:cs="Calibri"/>
          <w:bCs/>
        </w:rPr>
        <w:t>bathroom configuration</w:t>
      </w:r>
    </w:p>
    <w:p w14:paraId="1993A79B" w14:textId="77777777" w:rsidR="0023662F" w:rsidRPr="00A36BB5" w:rsidRDefault="0023662F" w:rsidP="00A6766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bCs/>
        </w:rPr>
      </w:pPr>
      <w:r w:rsidRPr="00A36BB5">
        <w:rPr>
          <w:rFonts w:ascii="Calibri" w:hAnsi="Calibri" w:cs="Calibri"/>
          <w:bCs/>
        </w:rPr>
        <w:t>safety and instruction on activities</w:t>
      </w:r>
    </w:p>
    <w:p w14:paraId="50919D94" w14:textId="77777777" w:rsidR="0023662F" w:rsidRPr="00A36BB5" w:rsidRDefault="0023662F" w:rsidP="00A6766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bCs/>
        </w:rPr>
      </w:pPr>
      <w:r w:rsidRPr="00A36BB5">
        <w:rPr>
          <w:rFonts w:ascii="Calibri" w:hAnsi="Calibri" w:cs="Calibri"/>
          <w:bCs/>
        </w:rPr>
        <w:t>third parties involved</w:t>
      </w:r>
    </w:p>
    <w:p w14:paraId="7D572069" w14:textId="77777777" w:rsidR="0023662F" w:rsidRPr="00A36BB5" w:rsidRDefault="0023662F" w:rsidP="00A6766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bCs/>
        </w:rPr>
      </w:pPr>
      <w:r w:rsidRPr="00A36BB5">
        <w:rPr>
          <w:rFonts w:ascii="Calibri" w:hAnsi="Calibri" w:cs="Calibri"/>
          <w:bCs/>
        </w:rPr>
        <w:t>physical safety of external locations</w:t>
      </w:r>
    </w:p>
    <w:p w14:paraId="6468A779" w14:textId="77777777" w:rsidR="006D2211" w:rsidRPr="00A36BB5" w:rsidRDefault="006D2211" w:rsidP="00A6766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p>
    <w:p w14:paraId="128360B2" w14:textId="22DCB1DC" w:rsidR="0023662F" w:rsidRPr="00A36BB5" w:rsidRDefault="001E343D" w:rsidP="00A6766E">
      <w:pPr>
        <w:rPr>
          <w:rFonts w:ascii="Calibri" w:hAnsi="Calibri" w:cs="Calibri"/>
        </w:rPr>
      </w:pPr>
      <w:r w:rsidRPr="00A36BB5">
        <w:rPr>
          <w:rFonts w:ascii="Calibri" w:hAnsi="Calibri" w:cs="Calibri"/>
        </w:rPr>
        <w:t xml:space="preserve">Decisions regarding these issues will depend on </w:t>
      </w:r>
      <w:r w:rsidR="00055254" w:rsidRPr="00A36BB5">
        <w:rPr>
          <w:rFonts w:ascii="Calibri" w:hAnsi="Calibri" w:cs="Calibri"/>
        </w:rPr>
        <w:t xml:space="preserve">various contextual </w:t>
      </w:r>
      <w:r w:rsidR="006D2211" w:rsidRPr="00A36BB5">
        <w:rPr>
          <w:rFonts w:ascii="Calibri" w:hAnsi="Calibri" w:cs="Calibri"/>
        </w:rPr>
        <w:t>factors</w:t>
      </w:r>
      <w:r w:rsidR="00055254" w:rsidRPr="00A36BB5">
        <w:rPr>
          <w:rFonts w:ascii="Calibri" w:hAnsi="Calibri" w:cs="Calibri"/>
        </w:rPr>
        <w:t xml:space="preserve"> such as </w:t>
      </w:r>
      <w:r w:rsidRPr="00A36BB5">
        <w:rPr>
          <w:rFonts w:ascii="Calibri" w:hAnsi="Calibri" w:cs="Calibri"/>
        </w:rPr>
        <w:t xml:space="preserve">the physical location </w:t>
      </w:r>
      <w:r w:rsidR="00055254" w:rsidRPr="00A36BB5">
        <w:rPr>
          <w:rFonts w:ascii="Calibri" w:hAnsi="Calibri" w:cs="Calibri"/>
        </w:rPr>
        <w:t xml:space="preserve">and facilities </w:t>
      </w:r>
      <w:r w:rsidRPr="00A36BB5">
        <w:rPr>
          <w:rFonts w:ascii="Calibri" w:hAnsi="Calibri" w:cs="Calibri"/>
        </w:rPr>
        <w:t>of the campsite</w:t>
      </w:r>
      <w:r w:rsidR="00055254" w:rsidRPr="00A36BB5">
        <w:rPr>
          <w:rFonts w:ascii="Calibri" w:hAnsi="Calibri" w:cs="Calibri"/>
        </w:rPr>
        <w:t>. It is important that a thorough risk assessment</w:t>
      </w:r>
      <w:r w:rsidR="00980DD7" w:rsidRPr="00A36BB5">
        <w:rPr>
          <w:rFonts w:ascii="Calibri" w:hAnsi="Calibri" w:cs="Calibri"/>
        </w:rPr>
        <w:t xml:space="preserve">, </w:t>
      </w:r>
      <w:r w:rsidR="000A6031" w:rsidRPr="00A36BB5">
        <w:rPr>
          <w:rFonts w:ascii="Calibri" w:hAnsi="Calibri" w:cs="Calibri"/>
        </w:rPr>
        <w:t xml:space="preserve">including consideration of </w:t>
      </w:r>
      <w:r w:rsidR="00980DD7" w:rsidRPr="00A36BB5">
        <w:rPr>
          <w:rFonts w:ascii="Calibri" w:hAnsi="Calibri" w:cs="Calibri"/>
        </w:rPr>
        <w:t>the items listed,</w:t>
      </w:r>
      <w:r w:rsidR="00055254" w:rsidRPr="00A36BB5">
        <w:rPr>
          <w:rFonts w:ascii="Calibri" w:hAnsi="Calibri" w:cs="Calibri"/>
        </w:rPr>
        <w:t xml:space="preserve"> is conducted and recorded</w:t>
      </w:r>
      <w:r w:rsidR="00980DD7" w:rsidRPr="00A36BB5">
        <w:rPr>
          <w:rFonts w:ascii="Calibri" w:hAnsi="Calibri" w:cs="Calibri"/>
        </w:rPr>
        <w:t xml:space="preserve">. </w:t>
      </w:r>
      <w:r w:rsidR="00061B2E" w:rsidRPr="00A36BB5">
        <w:rPr>
          <w:rFonts w:ascii="Calibri" w:hAnsi="Calibri" w:cs="Calibri"/>
        </w:rPr>
        <w:t xml:space="preserve">The list of activities, leaders and sleeping arrangements should also be recorded. </w:t>
      </w:r>
      <w:r w:rsidR="00980DD7" w:rsidRPr="00A36BB5">
        <w:rPr>
          <w:rFonts w:ascii="Calibri" w:hAnsi="Calibri" w:cs="Calibri"/>
        </w:rPr>
        <w:t>These records should be stored</w:t>
      </w:r>
      <w:r w:rsidR="003F7827" w:rsidRPr="00A36BB5">
        <w:rPr>
          <w:rFonts w:ascii="Calibri" w:hAnsi="Calibri" w:cs="Calibri"/>
        </w:rPr>
        <w:t>,</w:t>
      </w:r>
      <w:r w:rsidR="00980DD7" w:rsidRPr="00A36BB5">
        <w:rPr>
          <w:rFonts w:ascii="Calibri" w:hAnsi="Calibri" w:cs="Calibri"/>
        </w:rPr>
        <w:t xml:space="preserve"> along with permission and attendance records for the event</w:t>
      </w:r>
      <w:r w:rsidR="003F7827" w:rsidRPr="00A36BB5">
        <w:rPr>
          <w:rFonts w:ascii="Calibri" w:hAnsi="Calibri" w:cs="Calibri"/>
        </w:rPr>
        <w:t>,</w:t>
      </w:r>
      <w:r w:rsidR="00980DD7" w:rsidRPr="00A36BB5">
        <w:rPr>
          <w:rFonts w:ascii="Calibri" w:hAnsi="Calibri" w:cs="Calibri"/>
        </w:rPr>
        <w:t xml:space="preserve"> </w:t>
      </w:r>
      <w:r w:rsidR="003F7827" w:rsidRPr="00A36BB5">
        <w:rPr>
          <w:rFonts w:ascii="Calibri" w:hAnsi="Calibri" w:cs="Calibri"/>
        </w:rPr>
        <w:t>for a minimum of 45 years.</w:t>
      </w:r>
    </w:p>
    <w:p w14:paraId="07A00E6E" w14:textId="06FDC359" w:rsidR="00A6766E" w:rsidRPr="00A36BB5" w:rsidRDefault="00A6766E" w:rsidP="00A6766E">
      <w:pPr>
        <w:rPr>
          <w:rFonts w:ascii="Calibri" w:hAnsi="Calibri" w:cs="Calibri"/>
        </w:rPr>
      </w:pPr>
    </w:p>
    <w:p w14:paraId="49CF26FD" w14:textId="1453C4BF" w:rsidR="0023662F" w:rsidRPr="00A36BB5" w:rsidRDefault="00291697" w:rsidP="00A36BB5">
      <w:pPr>
        <w:pStyle w:val="Heading3"/>
        <w:rPr>
          <w:i/>
        </w:rPr>
      </w:pPr>
      <w:bookmarkStart w:id="22" w:name="_Toc22135949"/>
      <w:bookmarkStart w:id="23" w:name="_Toc23760211"/>
      <w:r w:rsidRPr="00A36BB5">
        <w:t>Social C</w:t>
      </w:r>
      <w:r w:rsidR="0023662F" w:rsidRPr="00A36BB5">
        <w:t>ontact</w:t>
      </w:r>
      <w:bookmarkEnd w:id="22"/>
      <w:bookmarkEnd w:id="23"/>
    </w:p>
    <w:p w14:paraId="603AD902" w14:textId="6034FE69" w:rsidR="009B5671" w:rsidRPr="00A36BB5" w:rsidRDefault="009B5671" w:rsidP="00291697">
      <w:pPr>
        <w:pStyle w:val="Heading4"/>
      </w:pPr>
      <w:r w:rsidRPr="00A36BB5">
        <w:t xml:space="preserve">In person communication outside </w:t>
      </w:r>
      <w:r w:rsidR="00291697" w:rsidRPr="00A36BB5">
        <w:t>of Church activities</w:t>
      </w:r>
    </w:p>
    <w:p w14:paraId="4B35CCFE" w14:textId="558697C3" w:rsidR="009B5671" w:rsidRPr="00A36BB5" w:rsidRDefault="009B5671" w:rsidP="00291697">
      <w:pPr>
        <w:pStyle w:val="Default"/>
        <w:spacing w:line="280" w:lineRule="atLeast"/>
        <w:rPr>
          <w:rFonts w:ascii="Calibri" w:hAnsi="Calibri" w:cs="Calibri"/>
          <w:color w:val="221F1F"/>
          <w:sz w:val="24"/>
          <w:szCs w:val="24"/>
        </w:rPr>
      </w:pPr>
      <w:r w:rsidRPr="00A36BB5">
        <w:rPr>
          <w:rFonts w:ascii="Calibri" w:hAnsi="Calibri" w:cs="Calibri"/>
          <w:color w:val="221F1F"/>
          <w:sz w:val="24"/>
          <w:szCs w:val="24"/>
        </w:rPr>
        <w:t>Fruitful Christian ministry with children and young people involves healthy, appropriate relationships. This can at times involve contacting them outside of Church prog</w:t>
      </w:r>
      <w:r w:rsidR="00291697" w:rsidRPr="00A36BB5">
        <w:rPr>
          <w:rFonts w:ascii="Calibri" w:hAnsi="Calibri" w:cs="Calibri"/>
          <w:color w:val="221F1F"/>
          <w:sz w:val="24"/>
          <w:szCs w:val="24"/>
        </w:rPr>
        <w:t>rams and can include meeting in-</w:t>
      </w:r>
      <w:r w:rsidRPr="00A36BB5">
        <w:rPr>
          <w:rFonts w:ascii="Calibri" w:hAnsi="Calibri" w:cs="Calibri"/>
          <w:color w:val="221F1F"/>
          <w:sz w:val="24"/>
          <w:szCs w:val="24"/>
        </w:rPr>
        <w:t xml:space="preserve">person. </w:t>
      </w:r>
      <w:r w:rsidR="00EB2264" w:rsidRPr="00A36BB5">
        <w:rPr>
          <w:rFonts w:ascii="Calibri" w:hAnsi="Calibri" w:cs="Calibri"/>
          <w:color w:val="221F1F"/>
          <w:sz w:val="24"/>
          <w:szCs w:val="24"/>
        </w:rPr>
        <w:t>H</w:t>
      </w:r>
      <w:r w:rsidR="00F13AD0" w:rsidRPr="00A36BB5">
        <w:rPr>
          <w:rFonts w:ascii="Calibri" w:hAnsi="Calibri" w:cs="Calibri"/>
          <w:color w:val="221F1F"/>
          <w:sz w:val="24"/>
          <w:szCs w:val="24"/>
        </w:rPr>
        <w:t>owever</w:t>
      </w:r>
      <w:r w:rsidR="00145585" w:rsidRPr="00A36BB5">
        <w:rPr>
          <w:rFonts w:ascii="Calibri" w:hAnsi="Calibri" w:cs="Calibri"/>
          <w:color w:val="221F1F"/>
          <w:sz w:val="24"/>
          <w:szCs w:val="24"/>
        </w:rPr>
        <w:t>,</w:t>
      </w:r>
      <w:r w:rsidRPr="00A36BB5">
        <w:rPr>
          <w:rFonts w:ascii="Calibri" w:hAnsi="Calibri" w:cs="Calibri"/>
          <w:color w:val="221F1F"/>
          <w:sz w:val="24"/>
          <w:szCs w:val="24"/>
        </w:rPr>
        <w:t xml:space="preserve"> it is important that relationships between staff</w:t>
      </w:r>
      <w:r w:rsidR="00145585" w:rsidRPr="00A36BB5">
        <w:rPr>
          <w:rFonts w:ascii="Calibri" w:hAnsi="Calibri" w:cs="Calibri"/>
          <w:color w:val="221F1F"/>
          <w:sz w:val="24"/>
          <w:szCs w:val="24"/>
        </w:rPr>
        <w:t>/</w:t>
      </w:r>
      <w:r w:rsidRPr="00A36BB5">
        <w:rPr>
          <w:rFonts w:ascii="Calibri" w:hAnsi="Calibri" w:cs="Calibri"/>
          <w:color w:val="221F1F"/>
          <w:sz w:val="24"/>
          <w:szCs w:val="24"/>
        </w:rPr>
        <w:t>volunteers and children</w:t>
      </w:r>
      <w:r w:rsidR="00145585" w:rsidRPr="00A36BB5">
        <w:rPr>
          <w:rFonts w:ascii="Calibri" w:hAnsi="Calibri" w:cs="Calibri"/>
          <w:color w:val="221F1F"/>
          <w:sz w:val="24"/>
          <w:szCs w:val="24"/>
        </w:rPr>
        <w:t>/</w:t>
      </w:r>
      <w:r w:rsidRPr="00A36BB5">
        <w:rPr>
          <w:rFonts w:ascii="Calibri" w:hAnsi="Calibri" w:cs="Calibri"/>
          <w:color w:val="221F1F"/>
          <w:sz w:val="24"/>
          <w:szCs w:val="24"/>
        </w:rPr>
        <w:t>young people are transparent, and that parents, families and program leaders are appropriately informed and have given permission for this contact.</w:t>
      </w:r>
    </w:p>
    <w:p w14:paraId="6A060895" w14:textId="77777777" w:rsidR="009B5671" w:rsidRPr="00A36BB5" w:rsidRDefault="009B5671" w:rsidP="00BD2669">
      <w:pPr>
        <w:pStyle w:val="Default"/>
        <w:spacing w:before="240" w:line="280" w:lineRule="atLeast"/>
        <w:rPr>
          <w:rFonts w:ascii="Calibri" w:hAnsi="Calibri" w:cs="Calibri"/>
          <w:bCs/>
          <w:color w:val="221F1F"/>
          <w:sz w:val="24"/>
          <w:szCs w:val="24"/>
        </w:rPr>
      </w:pPr>
      <w:r w:rsidRPr="00A36BB5">
        <w:rPr>
          <w:rFonts w:ascii="Calibri" w:hAnsi="Calibri" w:cs="Calibri"/>
          <w:bCs/>
          <w:color w:val="221F1F"/>
          <w:sz w:val="24"/>
          <w:szCs w:val="24"/>
        </w:rPr>
        <w:t>Staff and volunteers, when meeting with a child or young person, should:</w:t>
      </w:r>
    </w:p>
    <w:p w14:paraId="048433F1" w14:textId="77777777" w:rsidR="009B5671" w:rsidRPr="00A36BB5" w:rsidRDefault="009B5671" w:rsidP="00182961">
      <w:pPr>
        <w:pStyle w:val="Default"/>
        <w:numPr>
          <w:ilvl w:val="0"/>
          <w:numId w:val="3"/>
        </w:numPr>
        <w:spacing w:line="280" w:lineRule="atLeast"/>
        <w:ind w:left="567" w:hanging="567"/>
        <w:rPr>
          <w:rFonts w:ascii="Calibri" w:hAnsi="Calibri" w:cs="Calibri"/>
          <w:color w:val="221F1F"/>
          <w:sz w:val="24"/>
          <w:szCs w:val="24"/>
        </w:rPr>
      </w:pPr>
      <w:r w:rsidRPr="00A36BB5">
        <w:rPr>
          <w:rFonts w:ascii="Calibri" w:hAnsi="Calibri" w:cs="Calibri"/>
          <w:color w:val="221F1F"/>
          <w:sz w:val="24"/>
          <w:szCs w:val="24"/>
        </w:rPr>
        <w:t>have parental or guardian consent, where practicable;</w:t>
      </w:r>
    </w:p>
    <w:p w14:paraId="5EC96909" w14:textId="77777777" w:rsidR="009B5671" w:rsidRPr="00A36BB5" w:rsidRDefault="009B5671" w:rsidP="00182961">
      <w:pPr>
        <w:pStyle w:val="Default"/>
        <w:numPr>
          <w:ilvl w:val="0"/>
          <w:numId w:val="3"/>
        </w:numPr>
        <w:spacing w:line="280" w:lineRule="atLeast"/>
        <w:ind w:left="567" w:hanging="567"/>
        <w:rPr>
          <w:rFonts w:ascii="Calibri" w:hAnsi="Calibri" w:cs="Calibri"/>
          <w:color w:val="221F1F"/>
          <w:sz w:val="24"/>
          <w:szCs w:val="24"/>
        </w:rPr>
      </w:pPr>
      <w:r w:rsidRPr="00A36BB5">
        <w:rPr>
          <w:rFonts w:ascii="Calibri" w:hAnsi="Calibri" w:cs="Calibri"/>
          <w:color w:val="221F1F"/>
          <w:sz w:val="24"/>
          <w:szCs w:val="24"/>
        </w:rPr>
        <w:t>meet with them in a public place (for example, a café) in line of sight of other people;</w:t>
      </w:r>
    </w:p>
    <w:p w14:paraId="6FCF58DB" w14:textId="159CC3C5" w:rsidR="009B5671" w:rsidRPr="00A36BB5" w:rsidRDefault="009B5671" w:rsidP="00182961">
      <w:pPr>
        <w:pStyle w:val="Default"/>
        <w:numPr>
          <w:ilvl w:val="0"/>
          <w:numId w:val="3"/>
        </w:numPr>
        <w:spacing w:line="280" w:lineRule="atLeast"/>
        <w:ind w:left="567" w:hanging="567"/>
        <w:rPr>
          <w:rFonts w:ascii="Calibri" w:hAnsi="Calibri" w:cs="Calibri"/>
          <w:color w:val="221F1F"/>
          <w:sz w:val="24"/>
          <w:szCs w:val="24"/>
        </w:rPr>
      </w:pPr>
      <w:r w:rsidRPr="00A36BB5">
        <w:rPr>
          <w:rFonts w:ascii="Calibri" w:hAnsi="Calibri" w:cs="Calibri"/>
          <w:color w:val="221F1F"/>
          <w:sz w:val="24"/>
          <w:szCs w:val="24"/>
        </w:rPr>
        <w:t xml:space="preserve">not have children or young people alone in </w:t>
      </w:r>
      <w:r w:rsidR="00291697" w:rsidRPr="00A36BB5">
        <w:rPr>
          <w:rFonts w:ascii="Calibri" w:hAnsi="Calibri" w:cs="Calibri"/>
          <w:color w:val="221F1F"/>
          <w:sz w:val="24"/>
          <w:szCs w:val="24"/>
        </w:rPr>
        <w:t>their</w:t>
      </w:r>
      <w:r w:rsidRPr="00A36BB5">
        <w:rPr>
          <w:rFonts w:ascii="Calibri" w:hAnsi="Calibri" w:cs="Calibri"/>
          <w:color w:val="221F1F"/>
          <w:sz w:val="24"/>
          <w:szCs w:val="24"/>
        </w:rPr>
        <w:t xml:space="preserve"> home, or visit children or young people alone in their home when no other adult is present; and</w:t>
      </w:r>
    </w:p>
    <w:p w14:paraId="08443167" w14:textId="251149F7" w:rsidR="00127092" w:rsidRPr="00A36BB5" w:rsidRDefault="009B5671" w:rsidP="00182961">
      <w:pPr>
        <w:pStyle w:val="Default"/>
        <w:numPr>
          <w:ilvl w:val="0"/>
          <w:numId w:val="3"/>
        </w:numPr>
        <w:spacing w:line="280" w:lineRule="atLeast"/>
        <w:ind w:left="567" w:hanging="567"/>
        <w:rPr>
          <w:rFonts w:ascii="Calibri" w:hAnsi="Calibri" w:cs="Calibri"/>
          <w:color w:val="221F1F"/>
          <w:sz w:val="24"/>
          <w:szCs w:val="24"/>
        </w:rPr>
      </w:pPr>
      <w:r w:rsidRPr="00A36BB5">
        <w:rPr>
          <w:rFonts w:ascii="Calibri" w:hAnsi="Calibri" w:cs="Calibri"/>
          <w:color w:val="221F1F"/>
          <w:sz w:val="24"/>
          <w:szCs w:val="24"/>
        </w:rPr>
        <w:t>make a record of the time, location, duratio</w:t>
      </w:r>
      <w:r w:rsidR="00291697" w:rsidRPr="00A36BB5">
        <w:rPr>
          <w:rFonts w:ascii="Calibri" w:hAnsi="Calibri" w:cs="Calibri"/>
          <w:color w:val="221F1F"/>
          <w:sz w:val="24"/>
          <w:szCs w:val="24"/>
        </w:rPr>
        <w:t>n and circumstances of any face-</w:t>
      </w:r>
      <w:r w:rsidRPr="00A36BB5">
        <w:rPr>
          <w:rFonts w:ascii="Calibri" w:hAnsi="Calibri" w:cs="Calibri"/>
          <w:color w:val="221F1F"/>
          <w:sz w:val="24"/>
          <w:szCs w:val="24"/>
        </w:rPr>
        <w:t>to</w:t>
      </w:r>
      <w:r w:rsidR="00291697" w:rsidRPr="00A36BB5">
        <w:rPr>
          <w:rFonts w:ascii="Calibri" w:hAnsi="Calibri" w:cs="Calibri"/>
          <w:color w:val="221F1F"/>
          <w:sz w:val="24"/>
          <w:szCs w:val="24"/>
        </w:rPr>
        <w:t>-</w:t>
      </w:r>
      <w:r w:rsidRPr="00A36BB5">
        <w:rPr>
          <w:rFonts w:ascii="Calibri" w:hAnsi="Calibri" w:cs="Calibri"/>
          <w:color w:val="221F1F"/>
          <w:sz w:val="24"/>
          <w:szCs w:val="24"/>
        </w:rPr>
        <w:t>face meetings with any child or young person.</w:t>
      </w:r>
    </w:p>
    <w:p w14:paraId="2B179E0A" w14:textId="77777777" w:rsidR="0023662F" w:rsidRPr="00A36BB5" w:rsidRDefault="0023662F" w:rsidP="00291697">
      <w:pPr>
        <w:pStyle w:val="Heading4"/>
      </w:pPr>
      <w:r w:rsidRPr="00A36BB5">
        <w:t>Telephone and online communication outside Church programs</w:t>
      </w:r>
    </w:p>
    <w:p w14:paraId="55A4759A" w14:textId="5999A908" w:rsidR="0023662F" w:rsidRPr="00A36BB5" w:rsidRDefault="0023662F" w:rsidP="00291697">
      <w:pPr>
        <w:pStyle w:val="Default"/>
        <w:spacing w:line="280" w:lineRule="atLeast"/>
        <w:rPr>
          <w:rFonts w:ascii="Calibri" w:hAnsi="Calibri" w:cs="Calibri"/>
          <w:bCs/>
          <w:color w:val="221F1F"/>
          <w:sz w:val="24"/>
          <w:szCs w:val="24"/>
        </w:rPr>
      </w:pPr>
      <w:r w:rsidRPr="00A36BB5">
        <w:rPr>
          <w:rFonts w:ascii="Calibri" w:hAnsi="Calibri" w:cs="Calibri"/>
          <w:bCs/>
          <w:color w:val="221F1F"/>
          <w:sz w:val="24"/>
          <w:szCs w:val="24"/>
        </w:rPr>
        <w:t>For many Church programs, telephone and online communication are a useful tool for building community and pastoral care and support.  However, telephone and online communication may be used by those seeking to harm children, young people and vulnerable people. Telephone and online communication may be used to test or step over relational boundaries. We need to be mindful of the positional power dynamic that exists between staff and volunteers and the children and young people under their care.</w:t>
      </w:r>
    </w:p>
    <w:p w14:paraId="214084F7" w14:textId="77777777" w:rsidR="0023662F" w:rsidRPr="00A36BB5" w:rsidRDefault="0023662F" w:rsidP="00291697">
      <w:pPr>
        <w:pStyle w:val="Heading4"/>
      </w:pPr>
      <w:r w:rsidRPr="00A36BB5">
        <w:t xml:space="preserve">Contact with all children and young people </w:t>
      </w:r>
    </w:p>
    <w:p w14:paraId="4339C069" w14:textId="77777777" w:rsidR="0023662F" w:rsidRPr="00A36BB5" w:rsidRDefault="0023662F" w:rsidP="00291697">
      <w:pPr>
        <w:pStyle w:val="Default"/>
        <w:numPr>
          <w:ilvl w:val="0"/>
          <w:numId w:val="3"/>
        </w:numPr>
        <w:spacing w:line="280" w:lineRule="atLeast"/>
        <w:ind w:left="567" w:hanging="567"/>
        <w:rPr>
          <w:rFonts w:ascii="Calibri" w:hAnsi="Calibri" w:cs="Calibri"/>
          <w:color w:val="221F1F"/>
          <w:sz w:val="24"/>
          <w:szCs w:val="24"/>
        </w:rPr>
      </w:pPr>
      <w:r w:rsidRPr="00A36BB5">
        <w:rPr>
          <w:rFonts w:ascii="Calibri" w:hAnsi="Calibri" w:cs="Calibri"/>
          <w:color w:val="221F1F"/>
          <w:sz w:val="24"/>
          <w:szCs w:val="24"/>
        </w:rPr>
        <w:t>where possible and practical, parents will be informed of any possible telephone or online communication with children and young people;</w:t>
      </w:r>
    </w:p>
    <w:p w14:paraId="19975D54" w14:textId="62FD1E70" w:rsidR="0023662F" w:rsidRPr="00A36BB5" w:rsidRDefault="0023662F" w:rsidP="00291697">
      <w:pPr>
        <w:pStyle w:val="Default"/>
        <w:numPr>
          <w:ilvl w:val="0"/>
          <w:numId w:val="3"/>
        </w:numPr>
        <w:spacing w:line="280" w:lineRule="atLeast"/>
        <w:ind w:left="567" w:hanging="567"/>
        <w:rPr>
          <w:rFonts w:ascii="Calibri" w:hAnsi="Calibri" w:cs="Calibri"/>
          <w:color w:val="221F1F"/>
          <w:sz w:val="24"/>
          <w:szCs w:val="24"/>
        </w:rPr>
      </w:pPr>
      <w:r w:rsidRPr="00A36BB5">
        <w:rPr>
          <w:rFonts w:ascii="Calibri" w:hAnsi="Calibri" w:cs="Calibri"/>
          <w:color w:val="221F1F"/>
          <w:sz w:val="24"/>
          <w:szCs w:val="24"/>
        </w:rPr>
        <w:t xml:space="preserve">staff and volunteer leaders must not </w:t>
      </w:r>
      <w:r w:rsidR="00127092" w:rsidRPr="00A36BB5">
        <w:rPr>
          <w:rFonts w:ascii="Calibri" w:hAnsi="Calibri" w:cs="Calibri"/>
          <w:color w:val="221F1F"/>
          <w:sz w:val="24"/>
          <w:szCs w:val="24"/>
        </w:rPr>
        <w:t>engage in</w:t>
      </w:r>
      <w:r w:rsidRPr="00A36BB5">
        <w:rPr>
          <w:rFonts w:ascii="Calibri" w:hAnsi="Calibri" w:cs="Calibri"/>
          <w:color w:val="221F1F"/>
          <w:sz w:val="24"/>
          <w:szCs w:val="24"/>
        </w:rPr>
        <w:t xml:space="preserve"> any telephone or online communication that: </w:t>
      </w:r>
    </w:p>
    <w:p w14:paraId="5EE4298B" w14:textId="77777777" w:rsidR="0023662F" w:rsidRPr="00A36BB5" w:rsidRDefault="0023662F" w:rsidP="00182961">
      <w:pPr>
        <w:pStyle w:val="Default"/>
        <w:numPr>
          <w:ilvl w:val="2"/>
          <w:numId w:val="2"/>
        </w:numPr>
        <w:spacing w:line="280" w:lineRule="atLeast"/>
        <w:ind w:left="1134" w:hanging="567"/>
        <w:rPr>
          <w:rFonts w:ascii="Calibri" w:hAnsi="Calibri" w:cs="Calibri"/>
          <w:bCs/>
          <w:color w:val="221F1F"/>
          <w:sz w:val="24"/>
          <w:szCs w:val="24"/>
        </w:rPr>
      </w:pPr>
      <w:r w:rsidRPr="00A36BB5">
        <w:rPr>
          <w:rFonts w:ascii="Calibri" w:hAnsi="Calibri" w:cs="Calibri"/>
          <w:bCs/>
          <w:color w:val="221F1F"/>
          <w:sz w:val="24"/>
          <w:szCs w:val="24"/>
        </w:rPr>
        <w:t>constitutes unlawful discrimination;</w:t>
      </w:r>
    </w:p>
    <w:p w14:paraId="721AA504" w14:textId="77777777" w:rsidR="0023662F" w:rsidRPr="00A36BB5" w:rsidRDefault="0023662F" w:rsidP="00182961">
      <w:pPr>
        <w:pStyle w:val="Default"/>
        <w:numPr>
          <w:ilvl w:val="2"/>
          <w:numId w:val="2"/>
        </w:numPr>
        <w:spacing w:line="280" w:lineRule="atLeast"/>
        <w:ind w:left="1134" w:hanging="567"/>
        <w:rPr>
          <w:rFonts w:ascii="Calibri" w:hAnsi="Calibri" w:cs="Calibri"/>
          <w:bCs/>
          <w:color w:val="221F1F"/>
          <w:sz w:val="24"/>
          <w:szCs w:val="24"/>
        </w:rPr>
      </w:pPr>
      <w:r w:rsidRPr="00A36BB5">
        <w:rPr>
          <w:rFonts w:ascii="Calibri" w:hAnsi="Calibri" w:cs="Calibri"/>
          <w:bCs/>
          <w:color w:val="221F1F"/>
          <w:sz w:val="24"/>
          <w:szCs w:val="24"/>
        </w:rPr>
        <w:t>is harassing, threatening or derogatory;</w:t>
      </w:r>
    </w:p>
    <w:p w14:paraId="03397D66" w14:textId="375DA37E" w:rsidR="0023662F" w:rsidRPr="00A36BB5" w:rsidRDefault="0023662F" w:rsidP="00182961">
      <w:pPr>
        <w:pStyle w:val="Default"/>
        <w:numPr>
          <w:ilvl w:val="2"/>
          <w:numId w:val="2"/>
        </w:numPr>
        <w:spacing w:line="280" w:lineRule="atLeast"/>
        <w:ind w:left="1134" w:hanging="567"/>
        <w:rPr>
          <w:rFonts w:ascii="Calibri" w:hAnsi="Calibri" w:cs="Calibri"/>
          <w:bCs/>
          <w:color w:val="221F1F"/>
          <w:sz w:val="24"/>
          <w:szCs w:val="24"/>
        </w:rPr>
      </w:pPr>
      <w:r w:rsidRPr="00A36BB5">
        <w:rPr>
          <w:rFonts w:ascii="Calibri" w:hAnsi="Calibri" w:cs="Calibri"/>
          <w:bCs/>
          <w:color w:val="221F1F"/>
          <w:sz w:val="24"/>
          <w:szCs w:val="24"/>
        </w:rPr>
        <w:t>is obscene, sexually explicit or pornographic;</w:t>
      </w:r>
    </w:p>
    <w:p w14:paraId="1E55E7AD" w14:textId="78682AE3" w:rsidR="00AF3408" w:rsidRPr="00A36BB5" w:rsidRDefault="00AF3408" w:rsidP="00182961">
      <w:pPr>
        <w:pStyle w:val="Default"/>
        <w:numPr>
          <w:ilvl w:val="2"/>
          <w:numId w:val="2"/>
        </w:numPr>
        <w:spacing w:line="280" w:lineRule="atLeast"/>
        <w:ind w:left="1134" w:hanging="567"/>
        <w:rPr>
          <w:rFonts w:ascii="Calibri" w:hAnsi="Calibri" w:cs="Calibri"/>
          <w:bCs/>
          <w:color w:val="221F1F"/>
          <w:sz w:val="24"/>
          <w:szCs w:val="24"/>
        </w:rPr>
      </w:pPr>
      <w:r w:rsidRPr="00A36BB5">
        <w:rPr>
          <w:rFonts w:ascii="Calibri" w:hAnsi="Calibri" w:cs="Calibri"/>
          <w:bCs/>
          <w:color w:val="221F1F"/>
          <w:sz w:val="24"/>
          <w:szCs w:val="24"/>
        </w:rPr>
        <w:t>is inappropriately personal or intimate;</w:t>
      </w:r>
    </w:p>
    <w:p w14:paraId="4F8C57BE" w14:textId="555276BE" w:rsidR="0023662F" w:rsidRPr="00A36BB5" w:rsidRDefault="0023662F" w:rsidP="00182961">
      <w:pPr>
        <w:pStyle w:val="Default"/>
        <w:numPr>
          <w:ilvl w:val="2"/>
          <w:numId w:val="2"/>
        </w:numPr>
        <w:spacing w:line="280" w:lineRule="atLeast"/>
        <w:ind w:left="1134" w:hanging="567"/>
        <w:rPr>
          <w:rFonts w:ascii="Calibri" w:hAnsi="Calibri" w:cs="Calibri"/>
          <w:bCs/>
          <w:color w:val="221F1F"/>
          <w:sz w:val="24"/>
          <w:szCs w:val="24"/>
        </w:rPr>
      </w:pPr>
      <w:r w:rsidRPr="00A36BB5">
        <w:rPr>
          <w:rFonts w:ascii="Calibri" w:hAnsi="Calibri" w:cs="Calibri"/>
          <w:bCs/>
          <w:color w:val="221F1F"/>
          <w:sz w:val="24"/>
          <w:szCs w:val="24"/>
        </w:rPr>
        <w:lastRenderedPageBreak/>
        <w:t>attempts to hide the identity of the sender or represent the sender as someone else; or</w:t>
      </w:r>
    </w:p>
    <w:p w14:paraId="560EFBE0" w14:textId="77777777" w:rsidR="0023662F" w:rsidRPr="00A36BB5" w:rsidRDefault="0023662F" w:rsidP="00182961">
      <w:pPr>
        <w:pStyle w:val="Default"/>
        <w:numPr>
          <w:ilvl w:val="2"/>
          <w:numId w:val="2"/>
        </w:numPr>
        <w:spacing w:line="280" w:lineRule="atLeast"/>
        <w:ind w:left="1134" w:hanging="567"/>
        <w:rPr>
          <w:rFonts w:ascii="Calibri" w:hAnsi="Calibri" w:cs="Calibri"/>
          <w:bCs/>
          <w:color w:val="221F1F"/>
          <w:sz w:val="24"/>
          <w:szCs w:val="24"/>
        </w:rPr>
      </w:pPr>
      <w:r w:rsidRPr="00A36BB5">
        <w:rPr>
          <w:rFonts w:ascii="Calibri" w:hAnsi="Calibri" w:cs="Calibri"/>
          <w:bCs/>
          <w:color w:val="221F1F"/>
          <w:sz w:val="24"/>
          <w:szCs w:val="24"/>
        </w:rPr>
        <w:t>is defamatory.</w:t>
      </w:r>
    </w:p>
    <w:p w14:paraId="17E1A7C7" w14:textId="590D7328" w:rsidR="00BD2669" w:rsidRPr="00A36BB5" w:rsidRDefault="00BD2669">
      <w:pPr>
        <w:rPr>
          <w:rFonts w:ascii="Calibri" w:hAnsi="Calibri" w:cs="Calibri"/>
          <w:b/>
          <w:bCs/>
          <w:color w:val="221F1F"/>
          <w:lang w:val="en-US"/>
        </w:rPr>
      </w:pPr>
    </w:p>
    <w:p w14:paraId="46EE4A3F" w14:textId="1A3A2B7C" w:rsidR="0023662F" w:rsidRPr="00A36BB5" w:rsidRDefault="0023662F" w:rsidP="00291697">
      <w:pPr>
        <w:pStyle w:val="Heading4"/>
      </w:pPr>
      <w:r w:rsidRPr="00A36BB5">
        <w:t>Contact with primary-aged children</w:t>
      </w:r>
    </w:p>
    <w:p w14:paraId="3EA31B45" w14:textId="497AD611" w:rsidR="0023662F" w:rsidRPr="00A36BB5" w:rsidRDefault="0023662F" w:rsidP="006B6ED6">
      <w:pPr>
        <w:pStyle w:val="Default"/>
        <w:numPr>
          <w:ilvl w:val="0"/>
          <w:numId w:val="3"/>
        </w:numPr>
        <w:spacing w:line="280" w:lineRule="atLeast"/>
        <w:ind w:left="567" w:hanging="567"/>
        <w:rPr>
          <w:rFonts w:ascii="Calibri" w:hAnsi="Calibri" w:cs="Calibri"/>
          <w:color w:val="221F1F"/>
          <w:sz w:val="24"/>
          <w:szCs w:val="24"/>
        </w:rPr>
      </w:pPr>
      <w:r w:rsidRPr="00A36BB5">
        <w:rPr>
          <w:rFonts w:ascii="Calibri" w:hAnsi="Calibri" w:cs="Calibri"/>
          <w:i/>
          <w:color w:val="221F1F"/>
          <w:sz w:val="24"/>
          <w:szCs w:val="24"/>
        </w:rPr>
        <w:t>Telephone contact:</w:t>
      </w:r>
      <w:r w:rsidRPr="00A36BB5">
        <w:rPr>
          <w:rFonts w:ascii="Calibri" w:hAnsi="Calibri" w:cs="Calibri"/>
          <w:color w:val="221F1F"/>
          <w:sz w:val="24"/>
          <w:szCs w:val="24"/>
        </w:rPr>
        <w:t xml:space="preserve"> staff and volunteers should first contact parents and then</w:t>
      </w:r>
      <w:r w:rsidR="00FD4E92" w:rsidRPr="00A36BB5">
        <w:rPr>
          <w:rFonts w:ascii="Calibri" w:hAnsi="Calibri" w:cs="Calibri"/>
          <w:color w:val="221F1F"/>
          <w:sz w:val="24"/>
          <w:szCs w:val="24"/>
        </w:rPr>
        <w:t>,</w:t>
      </w:r>
      <w:r w:rsidRPr="00A36BB5">
        <w:rPr>
          <w:rFonts w:ascii="Calibri" w:hAnsi="Calibri" w:cs="Calibri"/>
          <w:color w:val="221F1F"/>
          <w:sz w:val="24"/>
          <w:szCs w:val="24"/>
        </w:rPr>
        <w:t xml:space="preserve"> if appropriate</w:t>
      </w:r>
      <w:r w:rsidR="00FD4E92" w:rsidRPr="00A36BB5">
        <w:rPr>
          <w:rFonts w:ascii="Calibri" w:hAnsi="Calibri" w:cs="Calibri"/>
          <w:color w:val="221F1F"/>
          <w:sz w:val="24"/>
          <w:szCs w:val="24"/>
        </w:rPr>
        <w:t>,</w:t>
      </w:r>
      <w:r w:rsidRPr="00A36BB5">
        <w:rPr>
          <w:rFonts w:ascii="Calibri" w:hAnsi="Calibri" w:cs="Calibri"/>
          <w:color w:val="221F1F"/>
          <w:sz w:val="24"/>
          <w:szCs w:val="24"/>
        </w:rPr>
        <w:t xml:space="preserve"> speak with the child. If the child answers the phone the staff member or volunteer should ask to speak to the parent first and explain to the parent why they are calling. Staff and volunteers should never call a primary-aged child on the</w:t>
      </w:r>
      <w:r w:rsidR="00291697" w:rsidRPr="00A36BB5">
        <w:rPr>
          <w:rFonts w:ascii="Calibri" w:hAnsi="Calibri" w:cs="Calibri"/>
          <w:color w:val="221F1F"/>
          <w:sz w:val="24"/>
          <w:szCs w:val="24"/>
        </w:rPr>
        <w:t xml:space="preserve"> child’s</w:t>
      </w:r>
      <w:r w:rsidRPr="00A36BB5">
        <w:rPr>
          <w:rFonts w:ascii="Calibri" w:hAnsi="Calibri" w:cs="Calibri"/>
          <w:color w:val="221F1F"/>
          <w:sz w:val="24"/>
          <w:szCs w:val="24"/>
        </w:rPr>
        <w:t xml:space="preserve"> mobile phone (unless there is a serious emergency relating to the safety and wellbeing of the child). </w:t>
      </w:r>
    </w:p>
    <w:p w14:paraId="1259EB61" w14:textId="77777777" w:rsidR="0023662F" w:rsidRPr="00A36BB5" w:rsidRDefault="0023662F" w:rsidP="006B6ED6">
      <w:pPr>
        <w:pStyle w:val="Default"/>
        <w:numPr>
          <w:ilvl w:val="0"/>
          <w:numId w:val="3"/>
        </w:numPr>
        <w:spacing w:line="280" w:lineRule="atLeast"/>
        <w:ind w:left="567" w:hanging="567"/>
        <w:rPr>
          <w:rFonts w:ascii="Calibri" w:hAnsi="Calibri" w:cs="Calibri"/>
          <w:color w:val="221F1F"/>
          <w:sz w:val="24"/>
          <w:szCs w:val="24"/>
        </w:rPr>
      </w:pPr>
      <w:r w:rsidRPr="00A36BB5">
        <w:rPr>
          <w:rFonts w:ascii="Calibri" w:hAnsi="Calibri" w:cs="Calibri"/>
          <w:i/>
          <w:color w:val="221F1F"/>
          <w:sz w:val="24"/>
          <w:szCs w:val="24"/>
        </w:rPr>
        <w:t>SMS (or other messaging service) contact:</w:t>
      </w:r>
      <w:r w:rsidRPr="00A36BB5">
        <w:rPr>
          <w:rFonts w:ascii="Calibri" w:hAnsi="Calibri" w:cs="Calibri"/>
          <w:color w:val="221F1F"/>
          <w:sz w:val="24"/>
          <w:szCs w:val="24"/>
        </w:rPr>
        <w:t xml:space="preserve"> must be limited to conveying information about Church programs.</w:t>
      </w:r>
    </w:p>
    <w:p w14:paraId="1EA79C64" w14:textId="0AB004B2" w:rsidR="0023662F" w:rsidRPr="00A36BB5" w:rsidRDefault="0023662F" w:rsidP="006B6ED6">
      <w:pPr>
        <w:pStyle w:val="Default"/>
        <w:numPr>
          <w:ilvl w:val="0"/>
          <w:numId w:val="3"/>
        </w:numPr>
        <w:spacing w:line="280" w:lineRule="atLeast"/>
        <w:ind w:left="567" w:hanging="567"/>
        <w:rPr>
          <w:rFonts w:ascii="Calibri" w:hAnsi="Calibri" w:cs="Calibri"/>
          <w:color w:val="221F1F"/>
          <w:sz w:val="24"/>
          <w:szCs w:val="24"/>
        </w:rPr>
      </w:pPr>
      <w:r w:rsidRPr="00A36BB5">
        <w:rPr>
          <w:rFonts w:ascii="Calibri" w:hAnsi="Calibri" w:cs="Calibri"/>
          <w:i/>
          <w:color w:val="221F1F"/>
          <w:sz w:val="24"/>
          <w:szCs w:val="24"/>
        </w:rPr>
        <w:t>Online contact:</w:t>
      </w:r>
      <w:r w:rsidRPr="00A36BB5">
        <w:rPr>
          <w:rFonts w:ascii="Calibri" w:hAnsi="Calibri" w:cs="Calibri"/>
          <w:color w:val="221F1F"/>
          <w:sz w:val="24"/>
          <w:szCs w:val="24"/>
        </w:rPr>
        <w:t xml:space="preserve"> must be limited to conveying information about Church programs. Staff and volunteers should never communicate directly</w:t>
      </w:r>
      <w:r w:rsidR="00077007" w:rsidRPr="00A36BB5">
        <w:rPr>
          <w:rFonts w:ascii="Calibri" w:hAnsi="Calibri" w:cs="Calibri"/>
          <w:color w:val="221F1F"/>
          <w:sz w:val="24"/>
          <w:szCs w:val="24"/>
        </w:rPr>
        <w:t xml:space="preserve"> (privately or one-or-one)</w:t>
      </w:r>
      <w:r w:rsidRPr="00A36BB5">
        <w:rPr>
          <w:rFonts w:ascii="Calibri" w:hAnsi="Calibri" w:cs="Calibri"/>
          <w:color w:val="221F1F"/>
          <w:sz w:val="24"/>
          <w:szCs w:val="24"/>
        </w:rPr>
        <w:t xml:space="preserve"> with primary-aged children on a social networking site.</w:t>
      </w:r>
    </w:p>
    <w:p w14:paraId="1F276BFE" w14:textId="77777777" w:rsidR="0023662F" w:rsidRPr="00A36BB5" w:rsidRDefault="0023662F" w:rsidP="006B6ED6">
      <w:pPr>
        <w:pStyle w:val="Default"/>
        <w:numPr>
          <w:ilvl w:val="0"/>
          <w:numId w:val="3"/>
        </w:numPr>
        <w:spacing w:line="280" w:lineRule="atLeast"/>
        <w:ind w:left="567" w:hanging="567"/>
        <w:rPr>
          <w:rFonts w:ascii="Calibri" w:hAnsi="Calibri" w:cs="Calibri"/>
          <w:color w:val="221F1F"/>
          <w:sz w:val="24"/>
          <w:szCs w:val="24"/>
        </w:rPr>
      </w:pPr>
      <w:r w:rsidRPr="00A36BB5">
        <w:rPr>
          <w:rFonts w:ascii="Calibri" w:hAnsi="Calibri" w:cs="Calibri"/>
          <w:i/>
          <w:color w:val="221F1F"/>
          <w:sz w:val="24"/>
          <w:szCs w:val="24"/>
        </w:rPr>
        <w:t>Email contact:</w:t>
      </w:r>
      <w:r w:rsidRPr="00A36BB5">
        <w:rPr>
          <w:rFonts w:ascii="Calibri" w:hAnsi="Calibri" w:cs="Calibri"/>
          <w:color w:val="221F1F"/>
          <w:sz w:val="24"/>
          <w:szCs w:val="24"/>
        </w:rPr>
        <w:t xml:space="preserve"> must be limited to conveying information about Church programs. More significant conversations should be held in person.</w:t>
      </w:r>
    </w:p>
    <w:p w14:paraId="4666A393" w14:textId="57479CF5" w:rsidR="0023662F" w:rsidRPr="00A36BB5" w:rsidRDefault="0023662F" w:rsidP="006B6ED6">
      <w:pPr>
        <w:pStyle w:val="Default"/>
        <w:numPr>
          <w:ilvl w:val="0"/>
          <w:numId w:val="3"/>
        </w:numPr>
        <w:spacing w:line="280" w:lineRule="atLeast"/>
        <w:ind w:left="567" w:hanging="567"/>
        <w:rPr>
          <w:rFonts w:ascii="Calibri" w:hAnsi="Calibri" w:cs="Calibri"/>
          <w:color w:val="221F1F"/>
          <w:sz w:val="24"/>
          <w:szCs w:val="24"/>
        </w:rPr>
      </w:pPr>
      <w:r w:rsidRPr="00A36BB5">
        <w:rPr>
          <w:rFonts w:ascii="Calibri" w:hAnsi="Calibri" w:cs="Calibri"/>
          <w:i/>
          <w:color w:val="221F1F"/>
          <w:sz w:val="24"/>
          <w:szCs w:val="24"/>
        </w:rPr>
        <w:t>In-person contact outside of programs:</w:t>
      </w:r>
      <w:r w:rsidRPr="00A36BB5">
        <w:rPr>
          <w:rFonts w:ascii="Calibri" w:hAnsi="Calibri" w:cs="Calibri"/>
          <w:color w:val="221F1F"/>
          <w:sz w:val="24"/>
          <w:szCs w:val="24"/>
        </w:rPr>
        <w:t xml:space="preserve"> It is never appropriate to meet primary-aged children socially without written or verbal permission from their parents or carer. It is also important to ensure that a leader is never alone with a child</w:t>
      </w:r>
      <w:r w:rsidR="00437712" w:rsidRPr="00A36BB5">
        <w:rPr>
          <w:rFonts w:ascii="Calibri" w:hAnsi="Calibri" w:cs="Calibri"/>
          <w:color w:val="221F1F"/>
          <w:sz w:val="24"/>
          <w:szCs w:val="24"/>
        </w:rPr>
        <w:t xml:space="preserve"> (see the principles above)</w:t>
      </w:r>
      <w:r w:rsidRPr="00A36BB5">
        <w:rPr>
          <w:rFonts w:ascii="Calibri" w:hAnsi="Calibri" w:cs="Calibri"/>
          <w:color w:val="221F1F"/>
          <w:sz w:val="24"/>
          <w:szCs w:val="24"/>
        </w:rPr>
        <w:t>.</w:t>
      </w:r>
    </w:p>
    <w:p w14:paraId="6A9E0FFF" w14:textId="77777777" w:rsidR="0023662F" w:rsidRPr="00A36BB5" w:rsidRDefault="0023662F" w:rsidP="0023662F">
      <w:pPr>
        <w:pStyle w:val="Default"/>
        <w:spacing w:line="280" w:lineRule="atLeast"/>
        <w:ind w:left="425"/>
        <w:rPr>
          <w:rFonts w:ascii="Calibri" w:hAnsi="Calibri" w:cs="Calibri"/>
          <w:bCs/>
          <w:color w:val="221F1F"/>
          <w:sz w:val="24"/>
          <w:szCs w:val="24"/>
        </w:rPr>
      </w:pPr>
    </w:p>
    <w:p w14:paraId="4CD8A26C" w14:textId="6789B8B7" w:rsidR="0023662F" w:rsidRPr="00A36BB5" w:rsidRDefault="0023662F" w:rsidP="00291697">
      <w:pPr>
        <w:pStyle w:val="Heading4"/>
      </w:pPr>
      <w:r w:rsidRPr="00A36BB5">
        <w:t xml:space="preserve">Contact with children in Years 7 </w:t>
      </w:r>
      <w:r w:rsidR="00892DB4" w:rsidRPr="00A36BB5">
        <w:t>and</w:t>
      </w:r>
      <w:r w:rsidRPr="00A36BB5">
        <w:t xml:space="preserve"> 8</w:t>
      </w:r>
    </w:p>
    <w:p w14:paraId="2DDBDB95" w14:textId="7C021726" w:rsidR="0023662F" w:rsidRPr="00A36BB5" w:rsidRDefault="0023662F" w:rsidP="006B6ED6">
      <w:pPr>
        <w:pStyle w:val="Default"/>
        <w:numPr>
          <w:ilvl w:val="0"/>
          <w:numId w:val="3"/>
        </w:numPr>
        <w:spacing w:line="280" w:lineRule="atLeast"/>
        <w:ind w:left="567" w:hanging="567"/>
        <w:rPr>
          <w:rFonts w:ascii="Calibri" w:hAnsi="Calibri" w:cs="Calibri"/>
          <w:color w:val="221F1F"/>
          <w:sz w:val="24"/>
          <w:szCs w:val="24"/>
        </w:rPr>
      </w:pPr>
      <w:r w:rsidRPr="00A36BB5">
        <w:rPr>
          <w:rFonts w:ascii="Calibri" w:hAnsi="Calibri" w:cs="Calibri"/>
          <w:i/>
          <w:color w:val="221F1F"/>
          <w:sz w:val="24"/>
          <w:szCs w:val="24"/>
        </w:rPr>
        <w:t>Phone contact:</w:t>
      </w:r>
      <w:r w:rsidRPr="00A36BB5">
        <w:rPr>
          <w:rFonts w:ascii="Calibri" w:hAnsi="Calibri" w:cs="Calibri"/>
          <w:color w:val="221F1F"/>
          <w:sz w:val="24"/>
          <w:szCs w:val="24"/>
        </w:rPr>
        <w:t xml:space="preserve"> staff and volunteers should first contact the parents or carer of the child and then</w:t>
      </w:r>
      <w:r w:rsidR="00892DB4" w:rsidRPr="00A36BB5">
        <w:rPr>
          <w:rFonts w:ascii="Calibri" w:hAnsi="Calibri" w:cs="Calibri"/>
          <w:color w:val="221F1F"/>
          <w:sz w:val="24"/>
          <w:szCs w:val="24"/>
        </w:rPr>
        <w:t>,</w:t>
      </w:r>
      <w:r w:rsidRPr="00A36BB5">
        <w:rPr>
          <w:rFonts w:ascii="Calibri" w:hAnsi="Calibri" w:cs="Calibri"/>
          <w:color w:val="221F1F"/>
          <w:sz w:val="24"/>
          <w:szCs w:val="24"/>
        </w:rPr>
        <w:t xml:space="preserve"> if appropriate</w:t>
      </w:r>
      <w:r w:rsidR="00892DB4" w:rsidRPr="00A36BB5">
        <w:rPr>
          <w:rFonts w:ascii="Calibri" w:hAnsi="Calibri" w:cs="Calibri"/>
          <w:color w:val="221F1F"/>
          <w:sz w:val="24"/>
          <w:szCs w:val="24"/>
        </w:rPr>
        <w:t>,</w:t>
      </w:r>
      <w:r w:rsidRPr="00A36BB5">
        <w:rPr>
          <w:rFonts w:ascii="Calibri" w:hAnsi="Calibri" w:cs="Calibri"/>
          <w:color w:val="221F1F"/>
          <w:sz w:val="24"/>
          <w:szCs w:val="24"/>
        </w:rPr>
        <w:t xml:space="preserve"> speak with the child. If the child answers the phone the staff member or volunteer should ask to speak to the parent first and explain to the parent why they are calling. Staff and volunteers should never call a child in Year 7 to 8 on the</w:t>
      </w:r>
      <w:r w:rsidR="00291697" w:rsidRPr="00A36BB5">
        <w:rPr>
          <w:rFonts w:ascii="Calibri" w:hAnsi="Calibri" w:cs="Calibri"/>
          <w:color w:val="221F1F"/>
          <w:sz w:val="24"/>
          <w:szCs w:val="24"/>
        </w:rPr>
        <w:t xml:space="preserve"> child’s</w:t>
      </w:r>
      <w:r w:rsidRPr="00A36BB5">
        <w:rPr>
          <w:rFonts w:ascii="Calibri" w:hAnsi="Calibri" w:cs="Calibri"/>
          <w:color w:val="221F1F"/>
          <w:sz w:val="24"/>
          <w:szCs w:val="24"/>
        </w:rPr>
        <w:t xml:space="preserve"> mobile phone (unless there is a serious emergency relating to the safety and wellbeing of the child).</w:t>
      </w:r>
    </w:p>
    <w:p w14:paraId="6683AE81" w14:textId="77777777" w:rsidR="0023662F" w:rsidRPr="00A36BB5" w:rsidRDefault="0023662F" w:rsidP="006B6ED6">
      <w:pPr>
        <w:pStyle w:val="Default"/>
        <w:numPr>
          <w:ilvl w:val="0"/>
          <w:numId w:val="3"/>
        </w:numPr>
        <w:spacing w:line="280" w:lineRule="atLeast"/>
        <w:ind w:left="567" w:hanging="567"/>
        <w:rPr>
          <w:rFonts w:ascii="Calibri" w:hAnsi="Calibri" w:cs="Calibri"/>
          <w:color w:val="221F1F"/>
          <w:sz w:val="24"/>
          <w:szCs w:val="24"/>
        </w:rPr>
      </w:pPr>
      <w:r w:rsidRPr="00A36BB5">
        <w:rPr>
          <w:rFonts w:ascii="Calibri" w:hAnsi="Calibri" w:cs="Calibri"/>
          <w:i/>
          <w:color w:val="221F1F"/>
          <w:sz w:val="24"/>
          <w:szCs w:val="24"/>
        </w:rPr>
        <w:t>Email contact:</w:t>
      </w:r>
      <w:r w:rsidRPr="00A36BB5">
        <w:rPr>
          <w:rFonts w:ascii="Calibri" w:hAnsi="Calibri" w:cs="Calibri"/>
          <w:color w:val="221F1F"/>
          <w:sz w:val="24"/>
          <w:szCs w:val="24"/>
        </w:rPr>
        <w:t xml:space="preserve"> should be limited to conveying information about Church programs and basic encouragement. More significant conversations should be held in person.</w:t>
      </w:r>
    </w:p>
    <w:p w14:paraId="64CA80B9" w14:textId="77777777" w:rsidR="0023662F" w:rsidRPr="00A36BB5" w:rsidRDefault="0023662F" w:rsidP="006B6ED6">
      <w:pPr>
        <w:pStyle w:val="Default"/>
        <w:numPr>
          <w:ilvl w:val="0"/>
          <w:numId w:val="3"/>
        </w:numPr>
        <w:spacing w:line="280" w:lineRule="atLeast"/>
        <w:ind w:left="567" w:hanging="567"/>
        <w:rPr>
          <w:rFonts w:ascii="Calibri" w:hAnsi="Calibri" w:cs="Calibri"/>
          <w:color w:val="221F1F"/>
          <w:sz w:val="24"/>
          <w:szCs w:val="24"/>
        </w:rPr>
      </w:pPr>
      <w:r w:rsidRPr="00A36BB5">
        <w:rPr>
          <w:rFonts w:ascii="Calibri" w:hAnsi="Calibri" w:cs="Calibri"/>
          <w:i/>
          <w:color w:val="221F1F"/>
          <w:sz w:val="24"/>
          <w:szCs w:val="24"/>
        </w:rPr>
        <w:t>In person contact outside of programs:</w:t>
      </w:r>
      <w:r w:rsidRPr="00A36BB5">
        <w:rPr>
          <w:rFonts w:ascii="Calibri" w:hAnsi="Calibri" w:cs="Calibri"/>
          <w:color w:val="221F1F"/>
          <w:sz w:val="24"/>
          <w:szCs w:val="24"/>
        </w:rPr>
        <w:t xml:space="preserve"> It is never appropriate to meet children in Years 7 &amp; 8 socially without written or verbal permission from the parents and discussing it with your ministry supervisor first.</w:t>
      </w:r>
    </w:p>
    <w:p w14:paraId="47B92EB2" w14:textId="77777777" w:rsidR="0023662F" w:rsidRPr="00A36BB5" w:rsidRDefault="0023662F" w:rsidP="006B6ED6">
      <w:pPr>
        <w:pStyle w:val="Default"/>
        <w:numPr>
          <w:ilvl w:val="0"/>
          <w:numId w:val="3"/>
        </w:numPr>
        <w:spacing w:line="280" w:lineRule="atLeast"/>
        <w:ind w:left="567" w:hanging="567"/>
        <w:rPr>
          <w:rFonts w:ascii="Calibri" w:hAnsi="Calibri" w:cs="Calibri"/>
          <w:color w:val="221F1F"/>
          <w:sz w:val="24"/>
          <w:szCs w:val="24"/>
        </w:rPr>
      </w:pPr>
      <w:r w:rsidRPr="00A36BB5">
        <w:rPr>
          <w:rFonts w:ascii="Calibri" w:hAnsi="Calibri" w:cs="Calibri"/>
          <w:color w:val="221F1F"/>
          <w:sz w:val="24"/>
          <w:szCs w:val="24"/>
        </w:rPr>
        <w:t>Private video calls (skype/facetime) are not appropriate for children in years 7 &amp; 8.</w:t>
      </w:r>
    </w:p>
    <w:p w14:paraId="26413550" w14:textId="77777777" w:rsidR="0023662F" w:rsidRPr="00A36BB5" w:rsidRDefault="0023662F" w:rsidP="006B6ED6">
      <w:pPr>
        <w:pStyle w:val="Default"/>
        <w:numPr>
          <w:ilvl w:val="0"/>
          <w:numId w:val="3"/>
        </w:numPr>
        <w:spacing w:line="280" w:lineRule="atLeast"/>
        <w:ind w:left="567" w:hanging="567"/>
        <w:rPr>
          <w:rFonts w:ascii="Calibri" w:hAnsi="Calibri" w:cs="Calibri"/>
          <w:color w:val="221F1F"/>
          <w:sz w:val="24"/>
          <w:szCs w:val="24"/>
        </w:rPr>
      </w:pPr>
      <w:r w:rsidRPr="00A36BB5">
        <w:rPr>
          <w:rFonts w:ascii="Calibri" w:hAnsi="Calibri" w:cs="Calibri"/>
          <w:i/>
          <w:color w:val="221F1F"/>
          <w:sz w:val="24"/>
          <w:szCs w:val="24"/>
        </w:rPr>
        <w:t>SMS (or other messaging service) contact</w:t>
      </w:r>
      <w:r w:rsidRPr="00A36BB5">
        <w:rPr>
          <w:rFonts w:ascii="Calibri" w:hAnsi="Calibri" w:cs="Calibri"/>
          <w:color w:val="221F1F"/>
          <w:sz w:val="24"/>
          <w:szCs w:val="24"/>
        </w:rPr>
        <w:t>: must be limited to conveying information about Church programs.</w:t>
      </w:r>
    </w:p>
    <w:p w14:paraId="2EA6FEF4" w14:textId="4EE700FF" w:rsidR="0023662F" w:rsidRPr="00A36BB5" w:rsidRDefault="0023662F" w:rsidP="006B6ED6">
      <w:pPr>
        <w:pStyle w:val="Default"/>
        <w:numPr>
          <w:ilvl w:val="0"/>
          <w:numId w:val="3"/>
        </w:numPr>
        <w:spacing w:line="280" w:lineRule="atLeast"/>
        <w:ind w:left="567" w:hanging="567"/>
        <w:rPr>
          <w:rFonts w:ascii="Calibri" w:hAnsi="Calibri" w:cs="Calibri"/>
          <w:color w:val="221F1F"/>
          <w:sz w:val="24"/>
          <w:szCs w:val="24"/>
        </w:rPr>
      </w:pPr>
      <w:r w:rsidRPr="00A36BB5">
        <w:rPr>
          <w:rFonts w:ascii="Calibri" w:hAnsi="Calibri" w:cs="Calibri"/>
          <w:i/>
          <w:color w:val="221F1F"/>
          <w:sz w:val="24"/>
          <w:szCs w:val="24"/>
        </w:rPr>
        <w:t>Online contact</w:t>
      </w:r>
      <w:r w:rsidRPr="00A36BB5">
        <w:rPr>
          <w:rFonts w:ascii="Calibri" w:hAnsi="Calibri" w:cs="Calibri"/>
          <w:color w:val="221F1F"/>
          <w:sz w:val="24"/>
          <w:szCs w:val="24"/>
        </w:rPr>
        <w:t xml:space="preserve">: </w:t>
      </w:r>
      <w:r w:rsidRPr="00A36BB5">
        <w:rPr>
          <w:rFonts w:ascii="Calibri" w:hAnsi="Calibri" w:cs="Calibri"/>
          <w:bCs/>
          <w:color w:val="221F1F"/>
          <w:sz w:val="24"/>
          <w:szCs w:val="24"/>
        </w:rPr>
        <w:t xml:space="preserve">Caution must be used when participating with children </w:t>
      </w:r>
      <w:r w:rsidR="00E12410" w:rsidRPr="00A36BB5">
        <w:rPr>
          <w:rFonts w:ascii="Calibri" w:hAnsi="Calibri" w:cs="Calibri"/>
          <w:bCs/>
          <w:color w:val="221F1F"/>
          <w:sz w:val="24"/>
          <w:szCs w:val="24"/>
        </w:rPr>
        <w:t>via</w:t>
      </w:r>
      <w:r w:rsidRPr="00A36BB5">
        <w:rPr>
          <w:rFonts w:ascii="Calibri" w:hAnsi="Calibri" w:cs="Calibri"/>
          <w:bCs/>
          <w:color w:val="221F1F"/>
          <w:sz w:val="24"/>
          <w:szCs w:val="24"/>
        </w:rPr>
        <w:t xml:space="preserve"> social </w:t>
      </w:r>
      <w:r w:rsidR="00E12410" w:rsidRPr="00A36BB5">
        <w:rPr>
          <w:rFonts w:ascii="Calibri" w:hAnsi="Calibri" w:cs="Calibri"/>
          <w:bCs/>
          <w:color w:val="221F1F"/>
          <w:sz w:val="24"/>
          <w:szCs w:val="24"/>
        </w:rPr>
        <w:t>media</w:t>
      </w:r>
      <w:r w:rsidRPr="00A36BB5">
        <w:rPr>
          <w:rFonts w:ascii="Calibri" w:hAnsi="Calibri" w:cs="Calibri"/>
          <w:bCs/>
          <w:color w:val="221F1F"/>
          <w:sz w:val="24"/>
          <w:szCs w:val="24"/>
        </w:rPr>
        <w:t>. You must maintain transparency and be accountable for what you say. You must also take care with the message you intend to communicate through both the words and images you use as it may be perceived differently by those who view it. Staff and volunteers should consider limiting social media contact with children in years 7 &amp; 8, however</w:t>
      </w:r>
      <w:r w:rsidR="0039255B" w:rsidRPr="00A36BB5">
        <w:rPr>
          <w:rFonts w:ascii="Calibri" w:hAnsi="Calibri" w:cs="Calibri"/>
          <w:bCs/>
          <w:color w:val="221F1F"/>
          <w:sz w:val="24"/>
          <w:szCs w:val="24"/>
        </w:rPr>
        <w:t>,</w:t>
      </w:r>
      <w:r w:rsidRPr="00A36BB5">
        <w:rPr>
          <w:rFonts w:ascii="Calibri" w:hAnsi="Calibri" w:cs="Calibri"/>
          <w:bCs/>
          <w:color w:val="221F1F"/>
          <w:sz w:val="24"/>
          <w:szCs w:val="24"/>
        </w:rPr>
        <w:t xml:space="preserve"> if social media contact is made with children in years 7 &amp; 8 the following guidelines are recommended:</w:t>
      </w:r>
    </w:p>
    <w:p w14:paraId="578F95A7" w14:textId="6CE19544" w:rsidR="0023662F" w:rsidRPr="00A36BB5" w:rsidRDefault="003F709A" w:rsidP="006B6ED6">
      <w:pPr>
        <w:pStyle w:val="Default"/>
        <w:numPr>
          <w:ilvl w:val="1"/>
          <w:numId w:val="3"/>
        </w:numPr>
        <w:spacing w:line="280" w:lineRule="atLeast"/>
        <w:ind w:left="1134" w:hanging="567"/>
        <w:rPr>
          <w:rFonts w:ascii="Calibri" w:hAnsi="Calibri" w:cs="Calibri"/>
          <w:color w:val="221F1F"/>
          <w:sz w:val="24"/>
          <w:szCs w:val="24"/>
        </w:rPr>
      </w:pPr>
      <w:r w:rsidRPr="00A36BB5">
        <w:rPr>
          <w:rFonts w:ascii="Calibri" w:hAnsi="Calibri" w:cs="Calibri"/>
          <w:color w:val="221F1F"/>
          <w:sz w:val="24"/>
          <w:szCs w:val="24"/>
        </w:rPr>
        <w:t>Limit</w:t>
      </w:r>
      <w:r w:rsidR="0023662F" w:rsidRPr="00A36BB5">
        <w:rPr>
          <w:rFonts w:ascii="Calibri" w:hAnsi="Calibri" w:cs="Calibri"/>
          <w:color w:val="221F1F"/>
          <w:sz w:val="24"/>
          <w:szCs w:val="24"/>
        </w:rPr>
        <w:t xml:space="preserve"> contact t</w:t>
      </w:r>
      <w:r w:rsidRPr="00A36BB5">
        <w:rPr>
          <w:rFonts w:ascii="Calibri" w:hAnsi="Calibri" w:cs="Calibri"/>
          <w:color w:val="221F1F"/>
          <w:sz w:val="24"/>
          <w:szCs w:val="24"/>
        </w:rPr>
        <w:t>o</w:t>
      </w:r>
      <w:r w:rsidR="0023662F" w:rsidRPr="00A36BB5">
        <w:rPr>
          <w:rFonts w:ascii="Calibri" w:hAnsi="Calibri" w:cs="Calibri"/>
          <w:color w:val="221F1F"/>
          <w:sz w:val="24"/>
          <w:szCs w:val="24"/>
        </w:rPr>
        <w:t xml:space="preserve"> group discussions that can be read by others. </w:t>
      </w:r>
    </w:p>
    <w:p w14:paraId="3A6D1EA8" w14:textId="77777777" w:rsidR="0023662F" w:rsidRPr="00A36BB5" w:rsidRDefault="0023662F" w:rsidP="006B6ED6">
      <w:pPr>
        <w:pStyle w:val="Default"/>
        <w:numPr>
          <w:ilvl w:val="1"/>
          <w:numId w:val="3"/>
        </w:numPr>
        <w:spacing w:line="280" w:lineRule="atLeast"/>
        <w:ind w:left="1134" w:hanging="567"/>
        <w:rPr>
          <w:rFonts w:ascii="Calibri" w:hAnsi="Calibri" w:cs="Calibri"/>
          <w:color w:val="221F1F"/>
          <w:sz w:val="24"/>
          <w:szCs w:val="24"/>
        </w:rPr>
      </w:pPr>
      <w:r w:rsidRPr="00A36BB5">
        <w:rPr>
          <w:rFonts w:ascii="Calibri" w:hAnsi="Calibri" w:cs="Calibri"/>
          <w:color w:val="221F1F"/>
          <w:sz w:val="24"/>
          <w:szCs w:val="24"/>
        </w:rPr>
        <w:t xml:space="preserve">Consider gender dynamics. For example, you should never have a group discussion where the group of students are all of the opposite gender (for example a male leader should not have an online chat with four of the year 8 girls). </w:t>
      </w:r>
    </w:p>
    <w:p w14:paraId="073DD798" w14:textId="6D36064C" w:rsidR="0023662F" w:rsidRPr="00A36BB5" w:rsidRDefault="0023662F" w:rsidP="00D02546">
      <w:pPr>
        <w:pStyle w:val="Default"/>
        <w:numPr>
          <w:ilvl w:val="1"/>
          <w:numId w:val="3"/>
        </w:numPr>
        <w:spacing w:line="280" w:lineRule="atLeast"/>
        <w:ind w:left="1134" w:hanging="567"/>
        <w:rPr>
          <w:rFonts w:ascii="Calibri" w:hAnsi="Calibri" w:cs="Calibri"/>
          <w:color w:val="221F1F"/>
          <w:sz w:val="24"/>
          <w:szCs w:val="24"/>
        </w:rPr>
      </w:pPr>
      <w:r w:rsidRPr="00A36BB5">
        <w:rPr>
          <w:rFonts w:ascii="Calibri" w:hAnsi="Calibri" w:cs="Calibri"/>
          <w:color w:val="221F1F"/>
          <w:sz w:val="24"/>
          <w:szCs w:val="24"/>
        </w:rPr>
        <w:t>The history of the chat should be kept</w:t>
      </w:r>
      <w:r w:rsidR="00802EC9" w:rsidRPr="00A36BB5">
        <w:rPr>
          <w:rFonts w:ascii="Calibri" w:hAnsi="Calibri" w:cs="Calibri"/>
          <w:color w:val="221F1F"/>
          <w:sz w:val="24"/>
          <w:szCs w:val="24"/>
        </w:rPr>
        <w:t xml:space="preserve">. </w:t>
      </w:r>
      <w:r w:rsidRPr="00A36BB5">
        <w:rPr>
          <w:rFonts w:ascii="Calibri" w:hAnsi="Calibri" w:cs="Calibri"/>
          <w:color w:val="221F1F"/>
          <w:sz w:val="24"/>
          <w:szCs w:val="24"/>
        </w:rPr>
        <w:t>Staff and volunteers should not communicate using social media which cannot be retained.</w:t>
      </w:r>
    </w:p>
    <w:p w14:paraId="6A849D69" w14:textId="77777777" w:rsidR="0023662F" w:rsidRPr="00A36BB5" w:rsidRDefault="0023662F" w:rsidP="00D02546">
      <w:pPr>
        <w:pStyle w:val="Default"/>
        <w:numPr>
          <w:ilvl w:val="2"/>
          <w:numId w:val="2"/>
        </w:numPr>
        <w:spacing w:line="280" w:lineRule="atLeast"/>
        <w:ind w:left="1134" w:hanging="567"/>
        <w:rPr>
          <w:rFonts w:ascii="Calibri" w:hAnsi="Calibri" w:cs="Calibri"/>
          <w:bCs/>
          <w:color w:val="221F1F"/>
          <w:sz w:val="24"/>
          <w:szCs w:val="24"/>
        </w:rPr>
      </w:pPr>
      <w:r w:rsidRPr="00A36BB5">
        <w:rPr>
          <w:rFonts w:ascii="Calibri" w:hAnsi="Calibri" w:cs="Calibri"/>
          <w:bCs/>
          <w:color w:val="221F1F"/>
          <w:sz w:val="24"/>
          <w:szCs w:val="24"/>
        </w:rPr>
        <w:lastRenderedPageBreak/>
        <w:t>Consider privacy settings which prevent personal contacts from seeing or interacting with child contacts connected to your ministry.</w:t>
      </w:r>
    </w:p>
    <w:p w14:paraId="7C97B203" w14:textId="77777777" w:rsidR="0023662F" w:rsidRPr="00A36BB5" w:rsidRDefault="0023662F" w:rsidP="00D02546">
      <w:pPr>
        <w:pStyle w:val="Default"/>
        <w:numPr>
          <w:ilvl w:val="2"/>
          <w:numId w:val="2"/>
        </w:numPr>
        <w:spacing w:line="280" w:lineRule="atLeast"/>
        <w:ind w:left="1134" w:hanging="567"/>
        <w:rPr>
          <w:rFonts w:ascii="Calibri" w:hAnsi="Calibri" w:cs="Calibri"/>
          <w:bCs/>
          <w:color w:val="221F1F"/>
          <w:sz w:val="24"/>
          <w:szCs w:val="24"/>
        </w:rPr>
      </w:pPr>
      <w:r w:rsidRPr="00A36BB5">
        <w:rPr>
          <w:rFonts w:ascii="Calibri" w:hAnsi="Calibri" w:cs="Calibri"/>
          <w:bCs/>
          <w:color w:val="221F1F"/>
          <w:sz w:val="24"/>
          <w:szCs w:val="24"/>
        </w:rPr>
        <w:t>Ensure any text is beyond reproach and cannot be misconstrued.</w:t>
      </w:r>
    </w:p>
    <w:p w14:paraId="62951A5E" w14:textId="77777777" w:rsidR="0023662F" w:rsidRPr="00A36BB5" w:rsidRDefault="0023662F" w:rsidP="00D02546">
      <w:pPr>
        <w:pStyle w:val="Default"/>
        <w:numPr>
          <w:ilvl w:val="2"/>
          <w:numId w:val="2"/>
        </w:numPr>
        <w:spacing w:line="280" w:lineRule="atLeast"/>
        <w:ind w:left="1134" w:hanging="567"/>
        <w:rPr>
          <w:rFonts w:ascii="Calibri" w:hAnsi="Calibri" w:cs="Calibri"/>
          <w:bCs/>
          <w:color w:val="221F1F"/>
          <w:sz w:val="24"/>
          <w:szCs w:val="24"/>
        </w:rPr>
      </w:pPr>
      <w:r w:rsidRPr="00A36BB5">
        <w:rPr>
          <w:rFonts w:ascii="Calibri" w:hAnsi="Calibri" w:cs="Calibri"/>
          <w:bCs/>
          <w:color w:val="221F1F"/>
          <w:sz w:val="24"/>
          <w:szCs w:val="24"/>
        </w:rPr>
        <w:t>Ensure all photos are beyond reproach and cannot be misconstrued.</w:t>
      </w:r>
    </w:p>
    <w:p w14:paraId="58C3CA06" w14:textId="4E563341" w:rsidR="0023662F" w:rsidRPr="00A36BB5" w:rsidRDefault="0023662F" w:rsidP="002264F4">
      <w:pPr>
        <w:pStyle w:val="Default"/>
        <w:numPr>
          <w:ilvl w:val="2"/>
          <w:numId w:val="2"/>
        </w:numPr>
        <w:spacing w:line="280" w:lineRule="atLeast"/>
        <w:ind w:left="1134" w:hanging="567"/>
        <w:rPr>
          <w:rFonts w:ascii="Calibri" w:hAnsi="Calibri" w:cs="Calibri"/>
          <w:bCs/>
          <w:color w:val="221F1F"/>
          <w:sz w:val="24"/>
          <w:szCs w:val="24"/>
        </w:rPr>
      </w:pPr>
      <w:r w:rsidRPr="00A36BB5">
        <w:rPr>
          <w:rFonts w:ascii="Calibri" w:hAnsi="Calibri" w:cs="Calibri"/>
          <w:bCs/>
          <w:color w:val="221F1F"/>
          <w:sz w:val="24"/>
          <w:szCs w:val="24"/>
        </w:rPr>
        <w:t>Private contact or conversations with children in years 7 &amp; 8 should be limited to conveying information about Church programs and basic encouragement.</w:t>
      </w:r>
    </w:p>
    <w:p w14:paraId="1C80E86F" w14:textId="77777777" w:rsidR="00B5292B" w:rsidRPr="00A36BB5" w:rsidRDefault="00B5292B" w:rsidP="0023662F">
      <w:pPr>
        <w:pStyle w:val="Default"/>
        <w:spacing w:line="280" w:lineRule="atLeast"/>
        <w:ind w:left="425"/>
        <w:rPr>
          <w:rFonts w:ascii="Calibri" w:hAnsi="Calibri" w:cs="Calibri"/>
          <w:bCs/>
          <w:color w:val="221F1F"/>
          <w:sz w:val="24"/>
          <w:szCs w:val="24"/>
        </w:rPr>
      </w:pPr>
    </w:p>
    <w:p w14:paraId="6A2A2E28" w14:textId="4FD34116" w:rsidR="0023662F" w:rsidRPr="00A36BB5" w:rsidRDefault="0023662F" w:rsidP="00E12410">
      <w:pPr>
        <w:pStyle w:val="Heading4"/>
      </w:pPr>
      <w:r w:rsidRPr="00A36BB5">
        <w:t xml:space="preserve">Contact with young people </w:t>
      </w:r>
      <w:r w:rsidR="00C3261A" w:rsidRPr="00A36BB5">
        <w:t>in years 9-12</w:t>
      </w:r>
    </w:p>
    <w:p w14:paraId="6F399689" w14:textId="77777777" w:rsidR="0023662F" w:rsidRPr="00A36BB5" w:rsidRDefault="0023662F" w:rsidP="002264F4">
      <w:pPr>
        <w:pStyle w:val="Default"/>
        <w:numPr>
          <w:ilvl w:val="0"/>
          <w:numId w:val="2"/>
        </w:numPr>
        <w:spacing w:line="280" w:lineRule="atLeast"/>
        <w:ind w:left="567" w:hanging="567"/>
        <w:rPr>
          <w:rFonts w:ascii="Calibri" w:hAnsi="Calibri" w:cs="Calibri"/>
          <w:bCs/>
          <w:color w:val="221F1F"/>
          <w:sz w:val="24"/>
          <w:szCs w:val="24"/>
        </w:rPr>
      </w:pPr>
      <w:r w:rsidRPr="00A36BB5">
        <w:rPr>
          <w:rFonts w:ascii="Calibri" w:hAnsi="Calibri" w:cs="Calibri"/>
          <w:bCs/>
          <w:i/>
          <w:color w:val="221F1F"/>
          <w:sz w:val="24"/>
          <w:szCs w:val="24"/>
        </w:rPr>
        <w:t>Phone</w:t>
      </w:r>
      <w:r w:rsidRPr="00A36BB5">
        <w:rPr>
          <w:rFonts w:ascii="Calibri" w:hAnsi="Calibri" w:cs="Calibri"/>
          <w:bCs/>
          <w:color w:val="221F1F"/>
          <w:sz w:val="24"/>
          <w:szCs w:val="24"/>
        </w:rPr>
        <w:t xml:space="preserve"> </w:t>
      </w:r>
      <w:r w:rsidRPr="00A36BB5">
        <w:rPr>
          <w:rFonts w:ascii="Calibri" w:hAnsi="Calibri" w:cs="Calibri"/>
          <w:bCs/>
          <w:i/>
          <w:color w:val="221F1F"/>
          <w:sz w:val="24"/>
          <w:szCs w:val="24"/>
        </w:rPr>
        <w:t xml:space="preserve">contact: </w:t>
      </w:r>
      <w:r w:rsidRPr="00A36BB5">
        <w:rPr>
          <w:rFonts w:ascii="Calibri" w:hAnsi="Calibri" w:cs="Calibri"/>
          <w:bCs/>
          <w:color w:val="221F1F"/>
          <w:sz w:val="24"/>
          <w:szCs w:val="24"/>
        </w:rPr>
        <w:t>Phone contact is permissible.</w:t>
      </w:r>
    </w:p>
    <w:p w14:paraId="0F50F617" w14:textId="77777777" w:rsidR="0023662F" w:rsidRPr="00A36BB5" w:rsidRDefault="0023662F" w:rsidP="002264F4">
      <w:pPr>
        <w:pStyle w:val="Default"/>
        <w:numPr>
          <w:ilvl w:val="0"/>
          <w:numId w:val="2"/>
        </w:numPr>
        <w:spacing w:line="280" w:lineRule="atLeast"/>
        <w:ind w:left="567" w:hanging="567"/>
        <w:rPr>
          <w:rFonts w:ascii="Calibri" w:hAnsi="Calibri" w:cs="Calibri"/>
          <w:bCs/>
          <w:color w:val="221F1F"/>
          <w:sz w:val="24"/>
          <w:szCs w:val="24"/>
        </w:rPr>
      </w:pPr>
      <w:r w:rsidRPr="00A36BB5">
        <w:rPr>
          <w:rFonts w:ascii="Calibri" w:hAnsi="Calibri" w:cs="Calibri"/>
          <w:bCs/>
          <w:i/>
          <w:color w:val="221F1F"/>
          <w:sz w:val="24"/>
          <w:szCs w:val="24"/>
        </w:rPr>
        <w:t>SMS (or other messaging service) contact</w:t>
      </w:r>
      <w:r w:rsidRPr="00A36BB5">
        <w:rPr>
          <w:rFonts w:ascii="Calibri" w:hAnsi="Calibri" w:cs="Calibri"/>
          <w:bCs/>
          <w:color w:val="221F1F"/>
          <w:sz w:val="24"/>
          <w:szCs w:val="24"/>
        </w:rPr>
        <w:t>: is permissible and can include conveying information about Church programs and encouragement (e.g. praying for you this week). Messages should be retained for accountability.</w:t>
      </w:r>
    </w:p>
    <w:p w14:paraId="2FFD8E9F" w14:textId="77777777" w:rsidR="0023662F" w:rsidRPr="00A36BB5" w:rsidRDefault="0023662F" w:rsidP="002264F4">
      <w:pPr>
        <w:pStyle w:val="Default"/>
        <w:numPr>
          <w:ilvl w:val="0"/>
          <w:numId w:val="2"/>
        </w:numPr>
        <w:spacing w:line="280" w:lineRule="atLeast"/>
        <w:ind w:left="567" w:hanging="567"/>
        <w:rPr>
          <w:rFonts w:ascii="Calibri" w:hAnsi="Calibri" w:cs="Calibri"/>
          <w:bCs/>
          <w:color w:val="221F1F"/>
          <w:sz w:val="24"/>
          <w:szCs w:val="24"/>
        </w:rPr>
      </w:pPr>
      <w:r w:rsidRPr="00A36BB5">
        <w:rPr>
          <w:rFonts w:ascii="Calibri" w:hAnsi="Calibri" w:cs="Calibri"/>
          <w:bCs/>
          <w:i/>
          <w:color w:val="221F1F"/>
          <w:sz w:val="24"/>
          <w:szCs w:val="24"/>
        </w:rPr>
        <w:t>Email</w:t>
      </w:r>
      <w:r w:rsidRPr="00A36BB5">
        <w:rPr>
          <w:rFonts w:ascii="Calibri" w:hAnsi="Calibri" w:cs="Calibri"/>
          <w:bCs/>
          <w:color w:val="221F1F"/>
          <w:sz w:val="24"/>
          <w:szCs w:val="24"/>
        </w:rPr>
        <w:t>: can include logistics and private conversations. If possible, more significant conversations should be held in person. Messages should be retained for accountability.</w:t>
      </w:r>
    </w:p>
    <w:p w14:paraId="2D55416E" w14:textId="45AA0B4D" w:rsidR="0023662F" w:rsidRPr="00A36BB5" w:rsidRDefault="0023662F" w:rsidP="002264F4">
      <w:pPr>
        <w:pStyle w:val="Default"/>
        <w:numPr>
          <w:ilvl w:val="0"/>
          <w:numId w:val="2"/>
        </w:numPr>
        <w:spacing w:line="280" w:lineRule="atLeast"/>
        <w:ind w:left="567" w:hanging="567"/>
        <w:rPr>
          <w:rFonts w:ascii="Calibri" w:hAnsi="Calibri" w:cs="Calibri"/>
          <w:bCs/>
          <w:color w:val="221F1F"/>
          <w:sz w:val="24"/>
          <w:szCs w:val="24"/>
        </w:rPr>
      </w:pPr>
      <w:r w:rsidRPr="00A36BB5">
        <w:rPr>
          <w:rFonts w:ascii="Calibri" w:hAnsi="Calibri" w:cs="Calibri"/>
          <w:bCs/>
          <w:i/>
          <w:color w:val="221F1F"/>
          <w:sz w:val="24"/>
          <w:szCs w:val="24"/>
        </w:rPr>
        <w:t xml:space="preserve">In person contact outside of programs: </w:t>
      </w:r>
      <w:r w:rsidRPr="00A36BB5">
        <w:rPr>
          <w:rFonts w:ascii="Calibri" w:hAnsi="Calibri" w:cs="Calibri"/>
          <w:bCs/>
          <w:color w:val="221F1F"/>
          <w:sz w:val="24"/>
          <w:szCs w:val="24"/>
        </w:rPr>
        <w:t>Leaders may meet with same gender students or in mixed groups in public places (e</w:t>
      </w:r>
      <w:r w:rsidR="00E12410" w:rsidRPr="00A36BB5">
        <w:rPr>
          <w:rFonts w:ascii="Calibri" w:hAnsi="Calibri" w:cs="Calibri"/>
          <w:bCs/>
          <w:color w:val="221F1F"/>
          <w:sz w:val="24"/>
          <w:szCs w:val="24"/>
        </w:rPr>
        <w:t>.</w:t>
      </w:r>
      <w:r w:rsidRPr="00A36BB5">
        <w:rPr>
          <w:rFonts w:ascii="Calibri" w:hAnsi="Calibri" w:cs="Calibri"/>
          <w:bCs/>
          <w:color w:val="221F1F"/>
          <w:sz w:val="24"/>
          <w:szCs w:val="24"/>
        </w:rPr>
        <w:t>g</w:t>
      </w:r>
      <w:r w:rsidR="00E12410" w:rsidRPr="00A36BB5">
        <w:rPr>
          <w:rFonts w:ascii="Calibri" w:hAnsi="Calibri" w:cs="Calibri"/>
          <w:bCs/>
          <w:color w:val="221F1F"/>
          <w:sz w:val="24"/>
          <w:szCs w:val="24"/>
        </w:rPr>
        <w:t>. a</w:t>
      </w:r>
      <w:r w:rsidRPr="00A36BB5">
        <w:rPr>
          <w:rFonts w:ascii="Calibri" w:hAnsi="Calibri" w:cs="Calibri"/>
          <w:bCs/>
          <w:color w:val="221F1F"/>
          <w:sz w:val="24"/>
          <w:szCs w:val="24"/>
        </w:rPr>
        <w:t xml:space="preserve"> café). Parents and the relevant ministry leader should be informed of this meeting ahead of time.</w:t>
      </w:r>
    </w:p>
    <w:p w14:paraId="3ABBE05E" w14:textId="1C0529E9" w:rsidR="0023662F" w:rsidRPr="00A36BB5" w:rsidRDefault="00E12410" w:rsidP="002264F4">
      <w:pPr>
        <w:pStyle w:val="Default"/>
        <w:numPr>
          <w:ilvl w:val="0"/>
          <w:numId w:val="2"/>
        </w:numPr>
        <w:spacing w:line="280" w:lineRule="atLeast"/>
        <w:ind w:left="567" w:hanging="567"/>
        <w:rPr>
          <w:rFonts w:ascii="Calibri" w:hAnsi="Calibri" w:cs="Calibri"/>
          <w:bCs/>
          <w:color w:val="221F1F"/>
          <w:sz w:val="24"/>
          <w:szCs w:val="24"/>
        </w:rPr>
      </w:pPr>
      <w:r w:rsidRPr="00A36BB5">
        <w:rPr>
          <w:rFonts w:ascii="Calibri" w:hAnsi="Calibri" w:cs="Calibri"/>
          <w:bCs/>
          <w:color w:val="221F1F"/>
          <w:sz w:val="24"/>
          <w:szCs w:val="24"/>
        </w:rPr>
        <w:t>Private video calls (S</w:t>
      </w:r>
      <w:r w:rsidR="0023662F" w:rsidRPr="00A36BB5">
        <w:rPr>
          <w:rFonts w:ascii="Calibri" w:hAnsi="Calibri" w:cs="Calibri"/>
          <w:bCs/>
          <w:color w:val="221F1F"/>
          <w:sz w:val="24"/>
          <w:szCs w:val="24"/>
        </w:rPr>
        <w:t>kype/</w:t>
      </w:r>
      <w:r w:rsidRPr="00A36BB5">
        <w:rPr>
          <w:rFonts w:ascii="Calibri" w:hAnsi="Calibri" w:cs="Calibri"/>
          <w:bCs/>
          <w:color w:val="221F1F"/>
          <w:sz w:val="24"/>
          <w:szCs w:val="24"/>
        </w:rPr>
        <w:t>F</w:t>
      </w:r>
      <w:r w:rsidR="0023662F" w:rsidRPr="00A36BB5">
        <w:rPr>
          <w:rFonts w:ascii="Calibri" w:hAnsi="Calibri" w:cs="Calibri"/>
          <w:bCs/>
          <w:color w:val="221F1F"/>
          <w:sz w:val="24"/>
          <w:szCs w:val="24"/>
        </w:rPr>
        <w:t>acetime) are not appropriate, however</w:t>
      </w:r>
      <w:r w:rsidR="0039255B" w:rsidRPr="00A36BB5">
        <w:rPr>
          <w:rFonts w:ascii="Calibri" w:hAnsi="Calibri" w:cs="Calibri"/>
          <w:bCs/>
          <w:color w:val="221F1F"/>
          <w:sz w:val="24"/>
          <w:szCs w:val="24"/>
        </w:rPr>
        <w:t>,</w:t>
      </w:r>
      <w:r w:rsidR="0023662F" w:rsidRPr="00A36BB5">
        <w:rPr>
          <w:rFonts w:ascii="Calibri" w:hAnsi="Calibri" w:cs="Calibri"/>
          <w:bCs/>
          <w:color w:val="221F1F"/>
          <w:sz w:val="24"/>
          <w:szCs w:val="24"/>
        </w:rPr>
        <w:t xml:space="preserve"> group video calls may be appropriate in some circumstances (e</w:t>
      </w:r>
      <w:r w:rsidRPr="00A36BB5">
        <w:rPr>
          <w:rFonts w:ascii="Calibri" w:hAnsi="Calibri" w:cs="Calibri"/>
          <w:bCs/>
          <w:color w:val="221F1F"/>
          <w:sz w:val="24"/>
          <w:szCs w:val="24"/>
        </w:rPr>
        <w:t>.</w:t>
      </w:r>
      <w:r w:rsidR="0023662F" w:rsidRPr="00A36BB5">
        <w:rPr>
          <w:rFonts w:ascii="Calibri" w:hAnsi="Calibri" w:cs="Calibri"/>
          <w:bCs/>
          <w:color w:val="221F1F"/>
          <w:sz w:val="24"/>
          <w:szCs w:val="24"/>
        </w:rPr>
        <w:t>g</w:t>
      </w:r>
      <w:r w:rsidRPr="00A36BB5">
        <w:rPr>
          <w:rFonts w:ascii="Calibri" w:hAnsi="Calibri" w:cs="Calibri"/>
          <w:bCs/>
          <w:color w:val="221F1F"/>
          <w:sz w:val="24"/>
          <w:szCs w:val="24"/>
        </w:rPr>
        <w:t>.</w:t>
      </w:r>
      <w:r w:rsidR="0023662F" w:rsidRPr="00A36BB5">
        <w:rPr>
          <w:rFonts w:ascii="Calibri" w:hAnsi="Calibri" w:cs="Calibri"/>
          <w:bCs/>
          <w:color w:val="221F1F"/>
          <w:sz w:val="24"/>
          <w:szCs w:val="24"/>
        </w:rPr>
        <w:t xml:space="preserve"> small group bible study context).</w:t>
      </w:r>
    </w:p>
    <w:p w14:paraId="549B53F5" w14:textId="4C672DA6" w:rsidR="0023662F" w:rsidRPr="00A36BB5" w:rsidRDefault="0023662F" w:rsidP="002264F4">
      <w:pPr>
        <w:pStyle w:val="Default"/>
        <w:numPr>
          <w:ilvl w:val="0"/>
          <w:numId w:val="2"/>
        </w:numPr>
        <w:spacing w:line="280" w:lineRule="atLeast"/>
        <w:ind w:left="567" w:hanging="567"/>
        <w:rPr>
          <w:rFonts w:ascii="Calibri" w:hAnsi="Calibri" w:cs="Calibri"/>
          <w:bCs/>
          <w:color w:val="221F1F"/>
          <w:sz w:val="24"/>
          <w:szCs w:val="24"/>
        </w:rPr>
      </w:pPr>
      <w:r w:rsidRPr="00A36BB5">
        <w:rPr>
          <w:rFonts w:ascii="Calibri" w:hAnsi="Calibri" w:cs="Calibri"/>
          <w:bCs/>
          <w:i/>
          <w:color w:val="221F1F"/>
          <w:sz w:val="24"/>
          <w:szCs w:val="24"/>
        </w:rPr>
        <w:t>Online contact:</w:t>
      </w:r>
      <w:r w:rsidRPr="00A36BB5">
        <w:rPr>
          <w:rFonts w:ascii="Calibri" w:hAnsi="Calibri" w:cs="Calibri"/>
          <w:bCs/>
          <w:color w:val="221F1F"/>
          <w:sz w:val="24"/>
          <w:szCs w:val="24"/>
        </w:rPr>
        <w:t xml:space="preserve"> Caution must be used when participating with young people on social </w:t>
      </w:r>
      <w:r w:rsidR="00E12410" w:rsidRPr="00A36BB5">
        <w:rPr>
          <w:rFonts w:ascii="Calibri" w:hAnsi="Calibri" w:cs="Calibri"/>
          <w:bCs/>
          <w:color w:val="221F1F"/>
          <w:sz w:val="24"/>
          <w:szCs w:val="24"/>
        </w:rPr>
        <w:t>media</w:t>
      </w:r>
      <w:r w:rsidRPr="00A36BB5">
        <w:rPr>
          <w:rFonts w:ascii="Calibri" w:hAnsi="Calibri" w:cs="Calibri"/>
          <w:bCs/>
          <w:color w:val="221F1F"/>
          <w:sz w:val="24"/>
          <w:szCs w:val="24"/>
        </w:rPr>
        <w:t>. You must maintain transparency and be accountable for what you say. You must also take care with the message you intend to communicate through both the words and images you use as it may be perceived differently by those who view it.</w:t>
      </w:r>
    </w:p>
    <w:p w14:paraId="65F0C7BA" w14:textId="77777777" w:rsidR="0023662F" w:rsidRPr="00A36BB5" w:rsidRDefault="0023662F" w:rsidP="002264F4">
      <w:pPr>
        <w:pStyle w:val="Default"/>
        <w:spacing w:line="280" w:lineRule="atLeast"/>
        <w:ind w:left="567"/>
        <w:rPr>
          <w:rFonts w:ascii="Calibri" w:hAnsi="Calibri" w:cs="Calibri"/>
          <w:bCs/>
          <w:color w:val="221F1F"/>
          <w:sz w:val="24"/>
          <w:szCs w:val="24"/>
        </w:rPr>
      </w:pPr>
      <w:r w:rsidRPr="00A36BB5">
        <w:rPr>
          <w:rFonts w:ascii="Calibri" w:hAnsi="Calibri" w:cs="Calibri"/>
          <w:bCs/>
          <w:color w:val="221F1F"/>
          <w:sz w:val="24"/>
          <w:szCs w:val="24"/>
        </w:rPr>
        <w:t>If social media contact is made with young people in years 9 – 12 the following guidelines are recommended:</w:t>
      </w:r>
    </w:p>
    <w:p w14:paraId="612B0FB9" w14:textId="40AD1997" w:rsidR="0023662F" w:rsidRPr="00A36BB5" w:rsidRDefault="0023662F" w:rsidP="002264F4">
      <w:pPr>
        <w:pStyle w:val="Default"/>
        <w:numPr>
          <w:ilvl w:val="1"/>
          <w:numId w:val="3"/>
        </w:numPr>
        <w:spacing w:line="280" w:lineRule="atLeast"/>
        <w:ind w:left="1134" w:hanging="567"/>
        <w:rPr>
          <w:rFonts w:ascii="Calibri" w:hAnsi="Calibri" w:cs="Calibri"/>
          <w:color w:val="221F1F"/>
          <w:sz w:val="24"/>
          <w:szCs w:val="24"/>
        </w:rPr>
      </w:pPr>
      <w:r w:rsidRPr="00A36BB5">
        <w:rPr>
          <w:rFonts w:ascii="Calibri" w:hAnsi="Calibri" w:cs="Calibri"/>
          <w:color w:val="221F1F"/>
          <w:sz w:val="24"/>
          <w:szCs w:val="24"/>
        </w:rPr>
        <w:t xml:space="preserve">Ideally, communicate through group discussions that can be read by multiple people. </w:t>
      </w:r>
    </w:p>
    <w:p w14:paraId="4C070E4A" w14:textId="0F4052A4" w:rsidR="0023662F" w:rsidRPr="00A36BB5" w:rsidRDefault="0023662F" w:rsidP="002264F4">
      <w:pPr>
        <w:pStyle w:val="Default"/>
        <w:numPr>
          <w:ilvl w:val="1"/>
          <w:numId w:val="3"/>
        </w:numPr>
        <w:spacing w:line="280" w:lineRule="atLeast"/>
        <w:ind w:left="1134" w:hanging="567"/>
        <w:rPr>
          <w:rFonts w:ascii="Calibri" w:hAnsi="Calibri" w:cs="Calibri"/>
          <w:color w:val="221F1F"/>
          <w:sz w:val="24"/>
          <w:szCs w:val="24"/>
        </w:rPr>
      </w:pPr>
      <w:r w:rsidRPr="00A36BB5">
        <w:rPr>
          <w:rFonts w:ascii="Calibri" w:hAnsi="Calibri" w:cs="Calibri"/>
          <w:color w:val="221F1F"/>
          <w:sz w:val="24"/>
          <w:szCs w:val="24"/>
        </w:rPr>
        <w:t>Consider gender dynamics. For example, you should never have a group discussion where the group of students are all of the opposite gender (</w:t>
      </w:r>
      <w:proofErr w:type="gramStart"/>
      <w:r w:rsidR="00E12410" w:rsidRPr="00A36BB5">
        <w:rPr>
          <w:rFonts w:ascii="Calibri" w:hAnsi="Calibri" w:cs="Calibri"/>
          <w:color w:val="221F1F"/>
          <w:sz w:val="24"/>
          <w:szCs w:val="24"/>
        </w:rPr>
        <w:t>e.g.</w:t>
      </w:r>
      <w:proofErr w:type="gramEnd"/>
      <w:r w:rsidRPr="00A36BB5">
        <w:rPr>
          <w:rFonts w:ascii="Calibri" w:hAnsi="Calibri" w:cs="Calibri"/>
          <w:color w:val="221F1F"/>
          <w:sz w:val="24"/>
          <w:szCs w:val="24"/>
        </w:rPr>
        <w:t xml:space="preserve"> a male leader should not have an online chat with four of the year </w:t>
      </w:r>
      <w:r w:rsidR="00E12410" w:rsidRPr="00A36BB5">
        <w:rPr>
          <w:rFonts w:ascii="Calibri" w:hAnsi="Calibri" w:cs="Calibri"/>
          <w:color w:val="221F1F"/>
          <w:sz w:val="24"/>
          <w:szCs w:val="24"/>
        </w:rPr>
        <w:t>9</w:t>
      </w:r>
      <w:r w:rsidRPr="00A36BB5">
        <w:rPr>
          <w:rFonts w:ascii="Calibri" w:hAnsi="Calibri" w:cs="Calibri"/>
          <w:color w:val="221F1F"/>
          <w:sz w:val="24"/>
          <w:szCs w:val="24"/>
        </w:rPr>
        <w:t xml:space="preserve"> girls). </w:t>
      </w:r>
    </w:p>
    <w:p w14:paraId="45BBFDCE" w14:textId="35E8573C" w:rsidR="0023662F" w:rsidRPr="00A36BB5" w:rsidRDefault="0023662F" w:rsidP="002264F4">
      <w:pPr>
        <w:pStyle w:val="Default"/>
        <w:numPr>
          <w:ilvl w:val="1"/>
          <w:numId w:val="3"/>
        </w:numPr>
        <w:spacing w:line="280" w:lineRule="atLeast"/>
        <w:ind w:left="1134" w:hanging="567"/>
        <w:rPr>
          <w:rFonts w:ascii="Calibri" w:hAnsi="Calibri" w:cs="Calibri"/>
          <w:color w:val="221F1F"/>
          <w:sz w:val="24"/>
          <w:szCs w:val="24"/>
        </w:rPr>
      </w:pPr>
      <w:r w:rsidRPr="00A36BB5">
        <w:rPr>
          <w:rFonts w:ascii="Calibri" w:hAnsi="Calibri" w:cs="Calibri"/>
          <w:color w:val="221F1F"/>
          <w:sz w:val="24"/>
          <w:szCs w:val="24"/>
        </w:rPr>
        <w:t>The history of any chat should be kept</w:t>
      </w:r>
      <w:r w:rsidR="00F0319B" w:rsidRPr="00A36BB5">
        <w:rPr>
          <w:rFonts w:ascii="Calibri" w:hAnsi="Calibri" w:cs="Calibri"/>
          <w:color w:val="221F1F"/>
          <w:sz w:val="24"/>
          <w:szCs w:val="24"/>
        </w:rPr>
        <w:t xml:space="preserve">. </w:t>
      </w:r>
      <w:r w:rsidRPr="00A36BB5">
        <w:rPr>
          <w:rFonts w:ascii="Calibri" w:hAnsi="Calibri" w:cs="Calibri"/>
          <w:color w:val="221F1F"/>
          <w:sz w:val="24"/>
          <w:szCs w:val="24"/>
        </w:rPr>
        <w:t>Staff and volunteers should not communicate using social media which cannot be retained.</w:t>
      </w:r>
    </w:p>
    <w:p w14:paraId="5804A844" w14:textId="77777777" w:rsidR="0023662F" w:rsidRPr="00A36BB5" w:rsidRDefault="0023662F" w:rsidP="002264F4">
      <w:pPr>
        <w:pStyle w:val="Default"/>
        <w:numPr>
          <w:ilvl w:val="2"/>
          <w:numId w:val="2"/>
        </w:numPr>
        <w:spacing w:line="280" w:lineRule="atLeast"/>
        <w:ind w:left="1134" w:hanging="567"/>
        <w:rPr>
          <w:rFonts w:ascii="Calibri" w:hAnsi="Calibri" w:cs="Calibri"/>
          <w:bCs/>
          <w:color w:val="221F1F"/>
          <w:sz w:val="24"/>
          <w:szCs w:val="24"/>
        </w:rPr>
      </w:pPr>
      <w:r w:rsidRPr="00A36BB5">
        <w:rPr>
          <w:rFonts w:ascii="Calibri" w:hAnsi="Calibri" w:cs="Calibri"/>
          <w:bCs/>
          <w:color w:val="221F1F"/>
          <w:sz w:val="24"/>
          <w:szCs w:val="24"/>
        </w:rPr>
        <w:t>Consider privacy settings which prevent personal contacts from seeing or interacting with child contacts connected to your ministry.</w:t>
      </w:r>
    </w:p>
    <w:p w14:paraId="45B83024" w14:textId="77777777" w:rsidR="0023662F" w:rsidRPr="00A36BB5" w:rsidRDefault="0023662F" w:rsidP="002264F4">
      <w:pPr>
        <w:pStyle w:val="Default"/>
        <w:numPr>
          <w:ilvl w:val="2"/>
          <w:numId w:val="2"/>
        </w:numPr>
        <w:spacing w:line="280" w:lineRule="atLeast"/>
        <w:ind w:left="1134" w:hanging="567"/>
        <w:rPr>
          <w:rFonts w:ascii="Calibri" w:hAnsi="Calibri" w:cs="Calibri"/>
          <w:bCs/>
          <w:color w:val="221F1F"/>
          <w:sz w:val="24"/>
          <w:szCs w:val="24"/>
        </w:rPr>
      </w:pPr>
      <w:r w:rsidRPr="00A36BB5">
        <w:rPr>
          <w:rFonts w:ascii="Calibri" w:hAnsi="Calibri" w:cs="Calibri"/>
          <w:bCs/>
          <w:color w:val="221F1F"/>
          <w:sz w:val="24"/>
          <w:szCs w:val="24"/>
        </w:rPr>
        <w:t>Ensure any text is beyond reproach and cannot be misconstrued.</w:t>
      </w:r>
    </w:p>
    <w:p w14:paraId="6952B74A" w14:textId="73AE71E3" w:rsidR="00E12410" w:rsidRPr="00A36BB5" w:rsidRDefault="0023662F" w:rsidP="00E12410">
      <w:pPr>
        <w:pStyle w:val="Default"/>
        <w:numPr>
          <w:ilvl w:val="2"/>
          <w:numId w:val="2"/>
        </w:numPr>
        <w:spacing w:line="280" w:lineRule="atLeast"/>
        <w:ind w:left="1134" w:hanging="567"/>
        <w:rPr>
          <w:rFonts w:ascii="Calibri" w:hAnsi="Calibri" w:cs="Calibri"/>
          <w:bCs/>
          <w:color w:val="221F1F"/>
          <w:sz w:val="24"/>
          <w:szCs w:val="24"/>
        </w:rPr>
      </w:pPr>
      <w:r w:rsidRPr="00A36BB5">
        <w:rPr>
          <w:rFonts w:ascii="Calibri" w:hAnsi="Calibri" w:cs="Calibri"/>
          <w:bCs/>
          <w:color w:val="221F1F"/>
          <w:sz w:val="24"/>
          <w:szCs w:val="24"/>
        </w:rPr>
        <w:t>Ensure all photos are beyond reproach and cannot be misconstrued.</w:t>
      </w:r>
    </w:p>
    <w:p w14:paraId="0653F8E8" w14:textId="7193E04A" w:rsidR="00E12410" w:rsidRPr="00A36BB5" w:rsidRDefault="00E12410" w:rsidP="00E12410">
      <w:pPr>
        <w:pStyle w:val="Default"/>
        <w:spacing w:line="280" w:lineRule="atLeast"/>
        <w:rPr>
          <w:rFonts w:ascii="Calibri" w:hAnsi="Calibri" w:cs="Calibri"/>
          <w:bCs/>
          <w:color w:val="221F1F"/>
          <w:sz w:val="24"/>
          <w:szCs w:val="24"/>
        </w:rPr>
      </w:pPr>
    </w:p>
    <w:p w14:paraId="51105E82" w14:textId="40E69889" w:rsidR="00E12410" w:rsidRPr="00A36BB5" w:rsidRDefault="00E12410" w:rsidP="00E12410">
      <w:pPr>
        <w:pStyle w:val="Default"/>
        <w:spacing w:line="280" w:lineRule="atLeast"/>
        <w:rPr>
          <w:rFonts w:ascii="Calibri" w:hAnsi="Calibri" w:cs="Calibri"/>
          <w:bCs/>
          <w:color w:val="221F1F"/>
          <w:sz w:val="24"/>
          <w:szCs w:val="24"/>
        </w:rPr>
      </w:pPr>
    </w:p>
    <w:p w14:paraId="6976988F" w14:textId="77777777" w:rsidR="00E12410" w:rsidRPr="00A36BB5" w:rsidRDefault="00E12410" w:rsidP="00E12410">
      <w:pPr>
        <w:pStyle w:val="Default"/>
        <w:spacing w:line="280" w:lineRule="atLeast"/>
        <w:rPr>
          <w:rFonts w:ascii="Calibri" w:hAnsi="Calibri" w:cs="Calibri"/>
          <w:bCs/>
          <w:color w:val="221F1F"/>
          <w:sz w:val="24"/>
          <w:szCs w:val="24"/>
        </w:rPr>
      </w:pPr>
    </w:p>
    <w:sectPr w:rsidR="00E12410" w:rsidRPr="00A36BB5" w:rsidSect="002A4F70">
      <w:footerReference w:type="default" r:id="rId12"/>
      <w:pgSz w:w="11906" w:h="16838"/>
      <w:pgMar w:top="851"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CB9E1" w14:textId="77777777" w:rsidR="007D3799" w:rsidRDefault="007D3799" w:rsidP="007A325F">
      <w:r>
        <w:separator/>
      </w:r>
    </w:p>
  </w:endnote>
  <w:endnote w:type="continuationSeparator" w:id="0">
    <w:p w14:paraId="1AB117CD" w14:textId="77777777" w:rsidR="007D3799" w:rsidRDefault="007D3799" w:rsidP="007A325F">
      <w:r>
        <w:continuationSeparator/>
      </w:r>
    </w:p>
  </w:endnote>
  <w:endnote w:type="continuationNotice" w:id="1">
    <w:p w14:paraId="4C3A77C5" w14:textId="77777777" w:rsidR="007D3799" w:rsidRDefault="007D3799"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E0D08" w14:textId="21F06C89" w:rsidR="008E7E58" w:rsidRPr="00A36BB5" w:rsidRDefault="006C6710" w:rsidP="008E7E58">
    <w:pPr>
      <w:pStyle w:val="Footer"/>
      <w:tabs>
        <w:tab w:val="clear" w:pos="4680"/>
        <w:tab w:val="clear" w:pos="9360"/>
        <w:tab w:val="center" w:pos="4820"/>
        <w:tab w:val="right" w:pos="9638"/>
      </w:tabs>
      <w:rPr>
        <w:sz w:val="18"/>
      </w:rPr>
    </w:pPr>
    <w:r w:rsidRPr="00A36BB5">
      <w:rPr>
        <w:sz w:val="18"/>
      </w:rPr>
      <w:t>G</w:t>
    </w:r>
    <w:r w:rsidR="008E7E58" w:rsidRPr="00A36BB5">
      <w:rPr>
        <w:sz w:val="18"/>
      </w:rPr>
      <w:t xml:space="preserve">uidelines for Activities </w:t>
    </w:r>
    <w:sdt>
      <w:sdtPr>
        <w:rPr>
          <w:sz w:val="18"/>
        </w:rPr>
        <w:id w:val="1168367249"/>
        <w:docPartObj>
          <w:docPartGallery w:val="Page Numbers (Bottom of Page)"/>
          <w:docPartUnique/>
        </w:docPartObj>
      </w:sdtPr>
      <w:sdtEndPr/>
      <w:sdtContent>
        <w:sdt>
          <w:sdtPr>
            <w:rPr>
              <w:sz w:val="18"/>
            </w:rPr>
            <w:id w:val="-628320958"/>
            <w:docPartObj>
              <w:docPartGallery w:val="Page Numbers (Top of Page)"/>
              <w:docPartUnique/>
            </w:docPartObj>
          </w:sdtPr>
          <w:sdtEndPr/>
          <w:sdtContent>
            <w:r w:rsidR="008E7E58" w:rsidRPr="00A36BB5">
              <w:rPr>
                <w:sz w:val="18"/>
              </w:rPr>
              <w:t>with</w:t>
            </w:r>
            <w:r w:rsidR="008E7E58" w:rsidRPr="00A36BB5">
              <w:rPr>
                <w:sz w:val="18"/>
              </w:rPr>
              <w:tab/>
              <w:t xml:space="preserve">Page </w:t>
            </w:r>
            <w:r w:rsidR="008E7E58" w:rsidRPr="00A36BB5">
              <w:rPr>
                <w:bCs/>
                <w:sz w:val="18"/>
              </w:rPr>
              <w:fldChar w:fldCharType="begin"/>
            </w:r>
            <w:r w:rsidR="008E7E58" w:rsidRPr="00A36BB5">
              <w:rPr>
                <w:bCs/>
                <w:sz w:val="18"/>
              </w:rPr>
              <w:instrText xml:space="preserve"> PAGE </w:instrText>
            </w:r>
            <w:r w:rsidR="008E7E58" w:rsidRPr="00A36BB5">
              <w:rPr>
                <w:bCs/>
                <w:sz w:val="18"/>
              </w:rPr>
              <w:fldChar w:fldCharType="separate"/>
            </w:r>
            <w:r w:rsidR="00A36BB5">
              <w:rPr>
                <w:bCs/>
                <w:noProof/>
                <w:sz w:val="18"/>
              </w:rPr>
              <w:t>6</w:t>
            </w:r>
            <w:r w:rsidR="008E7E58" w:rsidRPr="00A36BB5">
              <w:rPr>
                <w:bCs/>
                <w:sz w:val="18"/>
              </w:rPr>
              <w:fldChar w:fldCharType="end"/>
            </w:r>
            <w:r w:rsidR="008E7E58" w:rsidRPr="00A36BB5">
              <w:rPr>
                <w:sz w:val="18"/>
              </w:rPr>
              <w:t xml:space="preserve"> of </w:t>
            </w:r>
            <w:r w:rsidR="008E7E58" w:rsidRPr="00A36BB5">
              <w:rPr>
                <w:bCs/>
                <w:sz w:val="18"/>
              </w:rPr>
              <w:fldChar w:fldCharType="begin"/>
            </w:r>
            <w:r w:rsidR="008E7E58" w:rsidRPr="00A36BB5">
              <w:rPr>
                <w:bCs/>
                <w:sz w:val="18"/>
              </w:rPr>
              <w:instrText xml:space="preserve"> NUMPAGES  </w:instrText>
            </w:r>
            <w:r w:rsidR="008E7E58" w:rsidRPr="00A36BB5">
              <w:rPr>
                <w:bCs/>
                <w:sz w:val="18"/>
              </w:rPr>
              <w:fldChar w:fldCharType="separate"/>
            </w:r>
            <w:r w:rsidR="00A36BB5">
              <w:rPr>
                <w:bCs/>
                <w:noProof/>
                <w:sz w:val="18"/>
              </w:rPr>
              <w:t>6</w:t>
            </w:r>
            <w:r w:rsidR="008E7E58" w:rsidRPr="00A36BB5">
              <w:rPr>
                <w:bCs/>
                <w:sz w:val="18"/>
              </w:rPr>
              <w:fldChar w:fldCharType="end"/>
            </w:r>
            <w:r w:rsidR="008E7E58" w:rsidRPr="00A36BB5">
              <w:rPr>
                <w:bCs/>
                <w:sz w:val="18"/>
              </w:rPr>
              <w:tab/>
              <w:t>Version 1.0</w:t>
            </w:r>
          </w:sdtContent>
        </w:sdt>
      </w:sdtContent>
    </w:sdt>
  </w:p>
  <w:p w14:paraId="12724252" w14:textId="50385BC1" w:rsidR="008E7E58" w:rsidRPr="00A36BB5" w:rsidRDefault="006C6710" w:rsidP="008E7E58">
    <w:pPr>
      <w:pStyle w:val="Footer"/>
      <w:tabs>
        <w:tab w:val="clear" w:pos="4680"/>
        <w:tab w:val="clear" w:pos="9360"/>
        <w:tab w:val="center" w:pos="4820"/>
        <w:tab w:val="right" w:pos="9638"/>
      </w:tabs>
      <w:rPr>
        <w:sz w:val="18"/>
      </w:rPr>
    </w:pPr>
    <w:r w:rsidRPr="00A36BB5">
      <w:rPr>
        <w:sz w:val="18"/>
      </w:rPr>
      <w:t>Children and Young People</w:t>
    </w:r>
    <w:r w:rsidR="008E7E58" w:rsidRPr="00A36BB5">
      <w:rPr>
        <w:sz w:val="18"/>
      </w:rPr>
      <w:tab/>
    </w:r>
    <w:r w:rsidR="008E7E58" w:rsidRPr="00A36BB5">
      <w:rPr>
        <w:color w:val="BFBFBF" w:themeColor="background1" w:themeShade="BF"/>
        <w:sz w:val="18"/>
      </w:rPr>
      <w:t>© 2020, Baptist Churches of NSW &amp;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310FA" w14:textId="77777777" w:rsidR="007D3799" w:rsidRDefault="007D3799" w:rsidP="007A325F">
      <w:r>
        <w:separator/>
      </w:r>
    </w:p>
  </w:footnote>
  <w:footnote w:type="continuationSeparator" w:id="0">
    <w:p w14:paraId="2EFA8AF6" w14:textId="77777777" w:rsidR="007D3799" w:rsidRDefault="007D3799" w:rsidP="007A325F">
      <w:r>
        <w:continuationSeparator/>
      </w:r>
    </w:p>
  </w:footnote>
  <w:footnote w:type="continuationNotice" w:id="1">
    <w:p w14:paraId="2AD01B7E" w14:textId="77777777" w:rsidR="007D3799" w:rsidRDefault="007D3799"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7B44D64"/>
    <w:multiLevelType w:val="hybridMultilevel"/>
    <w:tmpl w:val="7AC69470"/>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1800" w:hanging="360"/>
      </w:pPr>
      <w:rPr>
        <w:rFonts w:ascii="Courier New" w:hAnsi="Courier New" w:cs="Courier New" w:hint="default"/>
      </w:rPr>
    </w:lvl>
    <w:lvl w:ilvl="5" w:tplc="0C090005" w:tentative="1">
      <w:start w:val="1"/>
      <w:numFmt w:val="bullet"/>
      <w:lvlText w:val=""/>
      <w:lvlJc w:val="left"/>
      <w:pPr>
        <w:ind w:left="2520" w:hanging="360"/>
      </w:pPr>
      <w:rPr>
        <w:rFonts w:ascii="Wingdings" w:hAnsi="Wingdings" w:hint="default"/>
      </w:rPr>
    </w:lvl>
    <w:lvl w:ilvl="6" w:tplc="0C090001" w:tentative="1">
      <w:start w:val="1"/>
      <w:numFmt w:val="bullet"/>
      <w:lvlText w:val=""/>
      <w:lvlJc w:val="left"/>
      <w:pPr>
        <w:ind w:left="3240" w:hanging="360"/>
      </w:pPr>
      <w:rPr>
        <w:rFonts w:ascii="Symbol" w:hAnsi="Symbol" w:hint="default"/>
      </w:rPr>
    </w:lvl>
    <w:lvl w:ilvl="7" w:tplc="0C090003" w:tentative="1">
      <w:start w:val="1"/>
      <w:numFmt w:val="bullet"/>
      <w:lvlText w:val="o"/>
      <w:lvlJc w:val="left"/>
      <w:pPr>
        <w:ind w:left="3960" w:hanging="360"/>
      </w:pPr>
      <w:rPr>
        <w:rFonts w:ascii="Courier New" w:hAnsi="Courier New" w:cs="Courier New" w:hint="default"/>
      </w:rPr>
    </w:lvl>
    <w:lvl w:ilvl="8" w:tplc="0C090005" w:tentative="1">
      <w:start w:val="1"/>
      <w:numFmt w:val="bullet"/>
      <w:lvlText w:val=""/>
      <w:lvlJc w:val="left"/>
      <w:pPr>
        <w:ind w:left="4680" w:hanging="360"/>
      </w:pPr>
      <w:rPr>
        <w:rFonts w:ascii="Wingdings" w:hAnsi="Wingdings" w:hint="default"/>
      </w:rPr>
    </w:lvl>
  </w:abstractNum>
  <w:abstractNum w:abstractNumId="150"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2"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3"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6"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8"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9"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0"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9"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0"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3"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7"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8"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1"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4"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8"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9"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7"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0"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1"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2"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3"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4"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6"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7"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0"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1"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2"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3"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6"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7"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8"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0"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3"/>
  </w:num>
  <w:num w:numId="3">
    <w:abstractNumId w:val="141"/>
  </w:num>
  <w:num w:numId="4">
    <w:abstractNumId w:val="126"/>
  </w:num>
  <w:num w:numId="5">
    <w:abstractNumId w:val="119"/>
  </w:num>
  <w:num w:numId="6">
    <w:abstractNumId w:val="171"/>
  </w:num>
  <w:num w:numId="7">
    <w:abstractNumId w:val="30"/>
  </w:num>
  <w:num w:numId="8">
    <w:abstractNumId w:val="173"/>
  </w:num>
  <w:num w:numId="9">
    <w:abstractNumId w:val="117"/>
  </w:num>
  <w:num w:numId="10">
    <w:abstractNumId w:val="167"/>
  </w:num>
  <w:num w:numId="11">
    <w:abstractNumId w:val="68"/>
  </w:num>
  <w:num w:numId="12">
    <w:abstractNumId w:val="14"/>
  </w:num>
  <w:num w:numId="13">
    <w:abstractNumId w:val="185"/>
  </w:num>
  <w:num w:numId="14">
    <w:abstractNumId w:val="28"/>
  </w:num>
  <w:num w:numId="15">
    <w:abstractNumId w:val="179"/>
  </w:num>
  <w:num w:numId="16">
    <w:abstractNumId w:val="83"/>
  </w:num>
  <w:num w:numId="17">
    <w:abstractNumId w:val="91"/>
  </w:num>
  <w:num w:numId="18">
    <w:abstractNumId w:val="115"/>
  </w:num>
  <w:num w:numId="19">
    <w:abstractNumId w:val="133"/>
  </w:num>
  <w:num w:numId="20">
    <w:abstractNumId w:val="204"/>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4"/>
  </w:num>
  <w:num w:numId="30">
    <w:abstractNumId w:val="191"/>
  </w:num>
  <w:num w:numId="31">
    <w:abstractNumId w:val="107"/>
  </w:num>
  <w:num w:numId="32">
    <w:abstractNumId w:val="64"/>
  </w:num>
  <w:num w:numId="33">
    <w:abstractNumId w:val="0"/>
  </w:num>
  <w:num w:numId="34">
    <w:abstractNumId w:val="75"/>
  </w:num>
  <w:num w:numId="3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50"/>
  </w:num>
  <w:num w:numId="40">
    <w:abstractNumId w:val="186"/>
  </w:num>
  <w:num w:numId="41">
    <w:abstractNumId w:val="104"/>
  </w:num>
  <w:num w:numId="42">
    <w:abstractNumId w:val="187"/>
  </w:num>
  <w:num w:numId="43">
    <w:abstractNumId w:val="37"/>
  </w:num>
  <w:num w:numId="44">
    <w:abstractNumId w:val="2"/>
  </w:num>
  <w:num w:numId="45">
    <w:abstractNumId w:val="19"/>
  </w:num>
  <w:num w:numId="46">
    <w:abstractNumId w:val="45"/>
  </w:num>
  <w:num w:numId="47">
    <w:abstractNumId w:val="169"/>
  </w:num>
  <w:num w:numId="48">
    <w:abstractNumId w:val="183"/>
  </w:num>
  <w:num w:numId="49">
    <w:abstractNumId w:val="76"/>
  </w:num>
  <w:num w:numId="50">
    <w:abstractNumId w:val="215"/>
  </w:num>
  <w:num w:numId="51">
    <w:abstractNumId w:val="157"/>
  </w:num>
  <w:num w:numId="52">
    <w:abstractNumId w:val="50"/>
  </w:num>
  <w:num w:numId="53">
    <w:abstractNumId w:val="180"/>
  </w:num>
  <w:num w:numId="54">
    <w:abstractNumId w:val="100"/>
  </w:num>
  <w:num w:numId="55">
    <w:abstractNumId w:val="29"/>
  </w:num>
  <w:num w:numId="56">
    <w:abstractNumId w:val="65"/>
  </w:num>
  <w:num w:numId="57">
    <w:abstractNumId w:val="42"/>
  </w:num>
  <w:num w:numId="58">
    <w:abstractNumId w:val="217"/>
  </w:num>
  <w:num w:numId="59">
    <w:abstractNumId w:val="148"/>
  </w:num>
  <w:num w:numId="60">
    <w:abstractNumId w:val="159"/>
  </w:num>
  <w:num w:numId="61">
    <w:abstractNumId w:val="192"/>
  </w:num>
  <w:num w:numId="62">
    <w:abstractNumId w:val="111"/>
  </w:num>
  <w:num w:numId="63">
    <w:abstractNumId w:val="128"/>
  </w:num>
  <w:num w:numId="64">
    <w:abstractNumId w:val="48"/>
  </w:num>
  <w:num w:numId="65">
    <w:abstractNumId w:val="109"/>
  </w:num>
  <w:num w:numId="66">
    <w:abstractNumId w:val="202"/>
  </w:num>
  <w:num w:numId="67">
    <w:abstractNumId w:val="138"/>
  </w:num>
  <w:num w:numId="68">
    <w:abstractNumId w:val="94"/>
  </w:num>
  <w:num w:numId="69">
    <w:abstractNumId w:val="31"/>
  </w:num>
  <w:num w:numId="70">
    <w:abstractNumId w:val="199"/>
  </w:num>
  <w:num w:numId="71">
    <w:abstractNumId w:val="79"/>
  </w:num>
  <w:num w:numId="72">
    <w:abstractNumId w:val="113"/>
  </w:num>
  <w:num w:numId="73">
    <w:abstractNumId w:val="99"/>
  </w:num>
  <w:num w:numId="74">
    <w:abstractNumId w:val="184"/>
  </w:num>
  <w:num w:numId="75">
    <w:abstractNumId w:val="59"/>
  </w:num>
  <w:num w:numId="76">
    <w:abstractNumId w:val="165"/>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2"/>
  </w:num>
  <w:num w:numId="86">
    <w:abstractNumId w:val="86"/>
  </w:num>
  <w:num w:numId="87">
    <w:abstractNumId w:val="194"/>
  </w:num>
  <w:num w:numId="88">
    <w:abstractNumId w:val="32"/>
  </w:num>
  <w:num w:numId="89">
    <w:abstractNumId w:val="178"/>
  </w:num>
  <w:num w:numId="90">
    <w:abstractNumId w:val="101"/>
  </w:num>
  <w:num w:numId="91">
    <w:abstractNumId w:val="35"/>
  </w:num>
  <w:num w:numId="92">
    <w:abstractNumId w:val="144"/>
  </w:num>
  <w:num w:numId="93">
    <w:abstractNumId w:val="121"/>
  </w:num>
  <w:num w:numId="94">
    <w:abstractNumId w:val="12"/>
  </w:num>
  <w:num w:numId="95">
    <w:abstractNumId w:val="188"/>
  </w:num>
  <w:num w:numId="96">
    <w:abstractNumId w:val="170"/>
  </w:num>
  <w:num w:numId="97">
    <w:abstractNumId w:val="54"/>
  </w:num>
  <w:num w:numId="98">
    <w:abstractNumId w:val="127"/>
  </w:num>
  <w:num w:numId="99">
    <w:abstractNumId w:val="52"/>
  </w:num>
  <w:num w:numId="100">
    <w:abstractNumId w:val="122"/>
  </w:num>
  <w:num w:numId="101">
    <w:abstractNumId w:val="9"/>
  </w:num>
  <w:num w:numId="102">
    <w:abstractNumId w:val="156"/>
  </w:num>
  <w:num w:numId="103">
    <w:abstractNumId w:val="145"/>
  </w:num>
  <w:num w:numId="104">
    <w:abstractNumId w:val="89"/>
  </w:num>
  <w:num w:numId="105">
    <w:abstractNumId w:val="176"/>
  </w:num>
  <w:num w:numId="106">
    <w:abstractNumId w:val="93"/>
  </w:num>
  <w:num w:numId="107">
    <w:abstractNumId w:val="190"/>
  </w:num>
  <w:num w:numId="108">
    <w:abstractNumId w:val="134"/>
  </w:num>
  <w:num w:numId="109">
    <w:abstractNumId w:val="153"/>
  </w:num>
  <w:num w:numId="110">
    <w:abstractNumId w:val="154"/>
  </w:num>
  <w:num w:numId="111">
    <w:abstractNumId w:val="164"/>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8"/>
  </w:num>
  <w:num w:numId="122">
    <w:abstractNumId w:val="152"/>
  </w:num>
  <w:num w:numId="123">
    <w:abstractNumId w:val="123"/>
  </w:num>
  <w:num w:numId="124">
    <w:abstractNumId w:val="80"/>
  </w:num>
  <w:num w:numId="125">
    <w:abstractNumId w:val="72"/>
  </w:num>
  <w:num w:numId="126">
    <w:abstractNumId w:val="106"/>
  </w:num>
  <w:num w:numId="127">
    <w:abstractNumId w:val="219"/>
  </w:num>
  <w:num w:numId="128">
    <w:abstractNumId w:val="41"/>
  </w:num>
  <w:num w:numId="129">
    <w:abstractNumId w:val="49"/>
  </w:num>
  <w:num w:numId="130">
    <w:abstractNumId w:val="60"/>
  </w:num>
  <w:num w:numId="131">
    <w:abstractNumId w:val="196"/>
  </w:num>
  <w:num w:numId="132">
    <w:abstractNumId w:val="220"/>
  </w:num>
  <w:num w:numId="133">
    <w:abstractNumId w:val="53"/>
  </w:num>
  <w:num w:numId="134">
    <w:abstractNumId w:val="78"/>
  </w:num>
  <w:num w:numId="135">
    <w:abstractNumId w:val="73"/>
  </w:num>
  <w:num w:numId="136">
    <w:abstractNumId w:val="25"/>
  </w:num>
  <w:num w:numId="137">
    <w:abstractNumId w:val="95"/>
  </w:num>
  <w:num w:numId="138">
    <w:abstractNumId w:val="193"/>
  </w:num>
  <w:num w:numId="139">
    <w:abstractNumId w:val="118"/>
  </w:num>
  <w:num w:numId="140">
    <w:abstractNumId w:val="118"/>
  </w:num>
  <w:num w:numId="141">
    <w:abstractNumId w:val="114"/>
  </w:num>
  <w:num w:numId="142">
    <w:abstractNumId w:val="205"/>
  </w:num>
  <w:num w:numId="143">
    <w:abstractNumId w:val="62"/>
  </w:num>
  <w:num w:numId="144">
    <w:abstractNumId w:val="26"/>
  </w:num>
  <w:num w:numId="145">
    <w:abstractNumId w:val="203"/>
  </w:num>
  <w:num w:numId="146">
    <w:abstractNumId w:val="177"/>
  </w:num>
  <w:num w:numId="147">
    <w:abstractNumId w:val="151"/>
  </w:num>
  <w:num w:numId="148">
    <w:abstractNumId w:val="210"/>
  </w:num>
  <w:num w:numId="149">
    <w:abstractNumId w:val="47"/>
  </w:num>
  <w:num w:numId="150">
    <w:abstractNumId w:val="182"/>
  </w:num>
  <w:num w:numId="151">
    <w:abstractNumId w:val="209"/>
  </w:num>
  <w:num w:numId="152">
    <w:abstractNumId w:val="143"/>
  </w:num>
  <w:num w:numId="153">
    <w:abstractNumId w:val="129"/>
  </w:num>
  <w:num w:numId="154">
    <w:abstractNumId w:val="44"/>
  </w:num>
  <w:num w:numId="155">
    <w:abstractNumId w:val="57"/>
  </w:num>
  <w:num w:numId="156">
    <w:abstractNumId w:val="10"/>
  </w:num>
  <w:num w:numId="157">
    <w:abstractNumId w:val="161"/>
  </w:num>
  <w:num w:numId="158">
    <w:abstractNumId w:val="87"/>
  </w:num>
  <w:num w:numId="159">
    <w:abstractNumId w:val="146"/>
  </w:num>
  <w:num w:numId="160">
    <w:abstractNumId w:val="142"/>
  </w:num>
  <w:num w:numId="161">
    <w:abstractNumId w:val="33"/>
  </w:num>
  <w:num w:numId="162">
    <w:abstractNumId w:val="21"/>
  </w:num>
  <w:num w:numId="163">
    <w:abstractNumId w:val="197"/>
  </w:num>
  <w:num w:numId="164">
    <w:abstractNumId w:val="147"/>
  </w:num>
  <w:num w:numId="165">
    <w:abstractNumId w:val="67"/>
  </w:num>
  <w:num w:numId="166">
    <w:abstractNumId w:val="90"/>
  </w:num>
  <w:num w:numId="167">
    <w:abstractNumId w:val="102"/>
  </w:num>
  <w:num w:numId="168">
    <w:abstractNumId w:val="208"/>
  </w:num>
  <w:num w:numId="169">
    <w:abstractNumId w:val="69"/>
  </w:num>
  <w:num w:numId="170">
    <w:abstractNumId w:val="88"/>
  </w:num>
  <w:num w:numId="171">
    <w:abstractNumId w:val="166"/>
  </w:num>
  <w:num w:numId="172">
    <w:abstractNumId w:val="198"/>
  </w:num>
  <w:num w:numId="173">
    <w:abstractNumId w:val="56"/>
  </w:num>
  <w:num w:numId="174">
    <w:abstractNumId w:val="55"/>
  </w:num>
  <w:num w:numId="175">
    <w:abstractNumId w:val="218"/>
  </w:num>
  <w:num w:numId="176">
    <w:abstractNumId w:val="189"/>
  </w:num>
  <w:num w:numId="177">
    <w:abstractNumId w:val="11"/>
  </w:num>
  <w:num w:numId="178">
    <w:abstractNumId w:val="207"/>
  </w:num>
  <w:num w:numId="179">
    <w:abstractNumId w:val="139"/>
  </w:num>
  <w:num w:numId="180">
    <w:abstractNumId w:val="163"/>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1"/>
  </w:num>
  <w:num w:numId="188">
    <w:abstractNumId w:val="61"/>
  </w:num>
  <w:num w:numId="189">
    <w:abstractNumId w:val="7"/>
  </w:num>
  <w:num w:numId="190">
    <w:abstractNumId w:val="112"/>
  </w:num>
  <w:num w:numId="191">
    <w:abstractNumId w:val="160"/>
  </w:num>
  <w:num w:numId="192">
    <w:abstractNumId w:val="116"/>
  </w:num>
  <w:num w:numId="193">
    <w:abstractNumId w:val="39"/>
  </w:num>
  <w:num w:numId="194">
    <w:abstractNumId w:val="81"/>
  </w:num>
  <w:num w:numId="195">
    <w:abstractNumId w:val="175"/>
  </w:num>
  <w:num w:numId="196">
    <w:abstractNumId w:val="38"/>
  </w:num>
  <w:num w:numId="197">
    <w:abstractNumId w:val="23"/>
  </w:num>
  <w:num w:numId="198">
    <w:abstractNumId w:val="195"/>
  </w:num>
  <w:num w:numId="199">
    <w:abstractNumId w:val="162"/>
  </w:num>
  <w:num w:numId="200">
    <w:abstractNumId w:val="24"/>
  </w:num>
  <w:num w:numId="201">
    <w:abstractNumId w:val="155"/>
  </w:num>
  <w:num w:numId="202">
    <w:abstractNumId w:val="216"/>
  </w:num>
  <w:num w:numId="203">
    <w:abstractNumId w:val="71"/>
  </w:num>
  <w:num w:numId="204">
    <w:abstractNumId w:val="200"/>
  </w:num>
  <w:num w:numId="205">
    <w:abstractNumId w:val="131"/>
  </w:num>
  <w:num w:numId="206">
    <w:abstractNumId w:val="172"/>
  </w:num>
  <w:num w:numId="207">
    <w:abstractNumId w:val="158"/>
  </w:num>
  <w:num w:numId="208">
    <w:abstractNumId w:val="92"/>
  </w:num>
  <w:num w:numId="209">
    <w:abstractNumId w:val="4"/>
  </w:num>
  <w:num w:numId="210">
    <w:abstractNumId w:val="18"/>
  </w:num>
  <w:num w:numId="211">
    <w:abstractNumId w:val="85"/>
  </w:num>
  <w:num w:numId="212">
    <w:abstractNumId w:val="181"/>
  </w:num>
  <w:num w:numId="213">
    <w:abstractNumId w:val="74"/>
  </w:num>
  <w:num w:numId="214">
    <w:abstractNumId w:val="206"/>
  </w:num>
  <w:num w:numId="215">
    <w:abstractNumId w:val="58"/>
  </w:num>
  <w:num w:numId="216">
    <w:abstractNumId w:val="77"/>
  </w:num>
  <w:num w:numId="217">
    <w:abstractNumId w:val="201"/>
  </w:num>
  <w:num w:numId="218">
    <w:abstractNumId w:val="40"/>
  </w:num>
  <w:num w:numId="219">
    <w:abstractNumId w:val="124"/>
  </w:num>
  <w:num w:numId="220">
    <w:abstractNumId w:val="137"/>
  </w:num>
  <w:num w:numId="221">
    <w:abstractNumId w:val="20"/>
  </w:num>
  <w:num w:numId="222">
    <w:abstractNumId w:val="133"/>
  </w:num>
  <w:num w:numId="223">
    <w:abstractNumId w:val="133"/>
  </w:num>
  <w:num w:numId="224">
    <w:abstractNumId w:val="149"/>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sqgFAHXkhME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697"/>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4F70"/>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0F8"/>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C09"/>
    <w:rsid w:val="00546DCB"/>
    <w:rsid w:val="00547F83"/>
    <w:rsid w:val="00550101"/>
    <w:rsid w:val="0055047A"/>
    <w:rsid w:val="0055050F"/>
    <w:rsid w:val="00550937"/>
    <w:rsid w:val="00551323"/>
    <w:rsid w:val="00551B22"/>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365"/>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477"/>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6DD"/>
    <w:rsid w:val="006C3CFC"/>
    <w:rsid w:val="006C42E8"/>
    <w:rsid w:val="006C43BB"/>
    <w:rsid w:val="006C4591"/>
    <w:rsid w:val="006C4F4C"/>
    <w:rsid w:val="006C4F6A"/>
    <w:rsid w:val="006C521A"/>
    <w:rsid w:val="006C6710"/>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799"/>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E7E58"/>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3B37"/>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4B51"/>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6BB5"/>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6766E"/>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6243"/>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410"/>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A36BB5"/>
    <w:pPr>
      <w:keepNext/>
      <w:keepLines/>
      <w:spacing w:before="40"/>
      <w:outlineLvl w:val="1"/>
    </w:pPr>
    <w:rPr>
      <w:rFonts w:ascii="Calibri" w:eastAsiaTheme="majorEastAsia" w:hAnsi="Calibri" w:cs="Calibri"/>
      <w:b/>
      <w:color w:val="005180" w:themeColor="accent1" w:themeShade="80"/>
      <w:sz w:val="32"/>
      <w:szCs w:val="26"/>
    </w:rPr>
  </w:style>
  <w:style w:type="paragraph" w:styleId="Heading3">
    <w:name w:val="heading 3"/>
    <w:basedOn w:val="Normal"/>
    <w:next w:val="Normal"/>
    <w:link w:val="Heading3Char"/>
    <w:uiPriority w:val="9"/>
    <w:unhideWhenUsed/>
    <w:qFormat/>
    <w:rsid w:val="00A36BB5"/>
    <w:pPr>
      <w:keepNext/>
      <w:keepLines/>
      <w:spacing w:before="120"/>
      <w:outlineLvl w:val="2"/>
    </w:pPr>
    <w:rPr>
      <w:rFonts w:ascii="Calibri" w:eastAsiaTheme="majorEastAsia" w:hAnsi="Calibri" w:cs="Calibri"/>
      <w:b/>
      <w:color w:val="0079BF" w:themeColor="accent1" w:themeShade="BF"/>
      <w:sz w:val="28"/>
    </w:rPr>
  </w:style>
  <w:style w:type="paragraph" w:styleId="Heading4">
    <w:name w:val="heading 4"/>
    <w:basedOn w:val="Normal"/>
    <w:next w:val="Normal"/>
    <w:link w:val="Heading4Char"/>
    <w:uiPriority w:val="9"/>
    <w:unhideWhenUsed/>
    <w:qFormat/>
    <w:rsid w:val="00291697"/>
    <w:pPr>
      <w:keepNext/>
      <w:keepLines/>
      <w:spacing w:before="120"/>
      <w:outlineLvl w:val="3"/>
    </w:pPr>
    <w:rPr>
      <w:rFonts w:ascii="Calibri" w:eastAsiaTheme="majorEastAsia" w:hAnsi="Calibri" w:cs="Calibri"/>
      <w:b/>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A36BB5"/>
    <w:rPr>
      <w:rFonts w:ascii="Calibri" w:eastAsiaTheme="majorEastAsia" w:hAnsi="Calibri" w:cs="Calibri"/>
      <w:b/>
      <w:color w:val="005180" w:themeColor="accent1" w:themeShade="80"/>
      <w:sz w:val="32"/>
      <w:szCs w:val="26"/>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A36BB5"/>
    <w:rPr>
      <w:rFonts w:ascii="Calibri" w:eastAsiaTheme="majorEastAsia" w:hAnsi="Calibri" w:cs="Calibri"/>
      <w:b/>
      <w:color w:val="0079BF" w:themeColor="accent1" w:themeShade="BF"/>
      <w:sz w:val="28"/>
      <w:szCs w:val="24"/>
    </w:rPr>
  </w:style>
  <w:style w:type="character" w:customStyle="1" w:styleId="Heading4Char">
    <w:name w:val="Heading 4 Char"/>
    <w:basedOn w:val="DefaultParagraphFont"/>
    <w:link w:val="Heading4"/>
    <w:uiPriority w:val="9"/>
    <w:rsid w:val="00291697"/>
    <w:rPr>
      <w:rFonts w:ascii="Calibri" w:eastAsiaTheme="majorEastAsia" w:hAnsi="Calibri" w:cs="Calibri"/>
      <w:b/>
      <w:iCs/>
      <w:color w:val="0079BF" w:themeColor="accent1" w:themeShade="BF"/>
      <w:sz w:val="24"/>
      <w:szCs w:val="24"/>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000000"/>
      <w:sz w:val="24"/>
      <w14:textFill>
        <w14:solidFill>
          <w14:srgbClr w14:val="000000">
            <w14:lumMod w14:val="50000"/>
          </w14:srgbClr>
        </w14:solidFill>
      </w14:textFill>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ind w:left="360"/>
    </w:pPr>
    <w:rPr>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2.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C209B-EF95-4BBD-B933-FF30B880F068}">
  <ds:schemaRefs>
    <ds:schemaRef ds:uri="http://schemas.microsoft.com/sharepoint/v3"/>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9e3a604b-8bd5-4f62-83b2-2fb8d2244aa1"/>
    <ds:schemaRef ds:uri="http://schemas.openxmlformats.org/package/2006/metadata/core-properties"/>
    <ds:schemaRef ds:uri="a7220c21-5ca0-4cf7-a32f-d9f9943e3a98"/>
    <ds:schemaRef ds:uri="http://www.w3.org/XML/1998/namespace"/>
    <ds:schemaRef ds:uri="http://purl.org/dc/dcmitype/"/>
  </ds:schemaRefs>
</ds:datastoreItem>
</file>

<file path=customXml/itemProps4.xml><?xml version="1.0" encoding="utf-8"?>
<ds:datastoreItem xmlns:ds="http://schemas.openxmlformats.org/officeDocument/2006/customXml" ds:itemID="{AD3D72A2-83A3-4320-8B4F-AA84B611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17856</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Alison McGregor</cp:lastModifiedBy>
  <cp:revision>3</cp:revision>
  <cp:lastPrinted>2020-01-31T03:36:00Z</cp:lastPrinted>
  <dcterms:created xsi:type="dcterms:W3CDTF">2021-01-16T05:50:00Z</dcterms:created>
  <dcterms:modified xsi:type="dcterms:W3CDTF">2021-01-16T05:52:00Z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